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499ED" w14:textId="77777777" w:rsidR="008B66EB" w:rsidRPr="00401256" w:rsidRDefault="008B66EB" w:rsidP="008B66EB">
      <w:pPr>
        <w:pStyle w:val="Nadpi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01256">
        <w:rPr>
          <w:rFonts w:ascii="Arial" w:hAnsi="Arial" w:cs="Arial"/>
          <w:b/>
          <w:bCs/>
          <w:color w:val="auto"/>
          <w:sz w:val="22"/>
          <w:szCs w:val="22"/>
        </w:rPr>
        <w:t xml:space="preserve">Žiadosť </w:t>
      </w:r>
      <w:bookmarkStart w:id="0" w:name="_Hlk179361258"/>
      <w:r w:rsidRPr="00401256">
        <w:rPr>
          <w:rFonts w:ascii="Arial" w:hAnsi="Arial" w:cs="Arial"/>
          <w:b/>
          <w:bCs/>
          <w:color w:val="auto"/>
          <w:sz w:val="22"/>
          <w:szCs w:val="22"/>
        </w:rPr>
        <w:t xml:space="preserve">o vydanie súhlasu s vykonaním výtvarnej aktivity </w:t>
      </w:r>
      <w:bookmarkStart w:id="1" w:name="_Hlk163206239"/>
      <w:bookmarkEnd w:id="0"/>
      <w:r w:rsidRPr="00401256">
        <w:rPr>
          <w:rFonts w:ascii="Arial" w:hAnsi="Arial" w:cs="Arial"/>
          <w:b/>
          <w:bCs/>
          <w:color w:val="auto"/>
          <w:sz w:val="22"/>
          <w:szCs w:val="22"/>
        </w:rPr>
        <w:t>podľa čl. 4 ods. 2 VZN mesta Trenčín č. 24/2024 o povoľovaní a vykonávaní špecifických výtvarných aktivít na verejnom priestranstve mesta Trenčín</w:t>
      </w:r>
    </w:p>
    <w:bookmarkEnd w:id="1"/>
    <w:p w14:paraId="1BA1FF61" w14:textId="77777777" w:rsidR="008B66EB" w:rsidRPr="00401256" w:rsidRDefault="008B66EB" w:rsidP="008B66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contextualSpacing w:val="0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Údaje o žiadateľovi:</w:t>
      </w:r>
    </w:p>
    <w:p w14:paraId="30CEDD78" w14:textId="77777777" w:rsidR="008B66EB" w:rsidRPr="00401256" w:rsidRDefault="008B66EB" w:rsidP="008B66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709" w:hanging="357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Meno a priezvisko (alebo názov):.......................................................................</w:t>
      </w:r>
    </w:p>
    <w:p w14:paraId="0B130509" w14:textId="77777777" w:rsidR="008B66EB" w:rsidRPr="00401256" w:rsidRDefault="008B66EB" w:rsidP="008B66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709" w:hanging="357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Trvalý pobyt alebo sídlo spoločnosti:..................................................................</w:t>
      </w:r>
    </w:p>
    <w:p w14:paraId="73B4E5D6" w14:textId="77777777" w:rsidR="008B66EB" w:rsidRPr="00401256" w:rsidRDefault="008B66EB" w:rsidP="008B66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709" w:hanging="357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 xml:space="preserve">IČO </w:t>
      </w:r>
      <w:bookmarkStart w:id="2" w:name="_Hlk163209557"/>
      <w:r w:rsidRPr="00401256">
        <w:rPr>
          <w:rFonts w:ascii="Arial" w:hAnsi="Arial" w:cs="Arial"/>
          <w:kern w:val="0"/>
          <w:sz w:val="22"/>
          <w:szCs w:val="22"/>
        </w:rPr>
        <w:t>(v prípade právnickej osoby)</w:t>
      </w:r>
      <w:bookmarkEnd w:id="2"/>
      <w:r w:rsidRPr="00401256">
        <w:rPr>
          <w:rFonts w:ascii="Arial" w:hAnsi="Arial" w:cs="Arial"/>
          <w:kern w:val="0"/>
          <w:sz w:val="22"/>
          <w:szCs w:val="22"/>
        </w:rPr>
        <w:t>:.......................................................................</w:t>
      </w:r>
    </w:p>
    <w:p w14:paraId="7DE22C17" w14:textId="77777777" w:rsidR="008B66EB" w:rsidRPr="00401256" w:rsidRDefault="008B66EB" w:rsidP="008B66E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709" w:hanging="357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Telefonický a e-mailový kontakt:.........................................................................</w:t>
      </w:r>
    </w:p>
    <w:p w14:paraId="68C2572E" w14:textId="77777777" w:rsidR="008B66EB" w:rsidRPr="00401256" w:rsidRDefault="008B66EB" w:rsidP="008B66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contextualSpacing w:val="0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Odôvodnenie žiadosti: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975E0D" w14:textId="77777777" w:rsidR="008B66EB" w:rsidRPr="00401256" w:rsidRDefault="008B66EB" w:rsidP="008B66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Predpokladaný termín výtvarnej aktivity:....................................................................</w:t>
      </w:r>
    </w:p>
    <w:p w14:paraId="03FFC024" w14:textId="77777777" w:rsidR="008B66EB" w:rsidRPr="00401256" w:rsidRDefault="008B66EB" w:rsidP="008B66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Miesto výtvarnej aktivity:............................................................................................</w:t>
      </w:r>
    </w:p>
    <w:p w14:paraId="52320683" w14:textId="3B2379FE" w:rsidR="008B66EB" w:rsidRPr="00401256" w:rsidRDefault="008B66EB" w:rsidP="008B66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contextualSpacing w:val="0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Zoznam osôb, ktoré budú uskutočňovať výtvarnú aktivitu (v prípade, že ňou nebude len sám žiadateľ – fyzická osoba):</w:t>
      </w:r>
    </w:p>
    <w:p w14:paraId="6430BC43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  <w:sectPr w:rsidR="008B66EB" w:rsidRPr="00401256" w:rsidSect="008B66EB">
          <w:footerReference w:type="default" r:id="rId10"/>
          <w:pgSz w:w="11906" w:h="16838"/>
          <w:pgMar w:top="1276" w:right="1417" w:bottom="709" w:left="1417" w:header="708" w:footer="708" w:gutter="0"/>
          <w:cols w:space="708"/>
          <w:docGrid w:linePitch="360"/>
        </w:sectPr>
      </w:pPr>
    </w:p>
    <w:p w14:paraId="3CB34622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Meno a priezvisko</w:t>
      </w:r>
    </w:p>
    <w:p w14:paraId="4496607E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 xml:space="preserve"> Trvalý pobyt </w:t>
      </w:r>
    </w:p>
    <w:p w14:paraId="580088F4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  <w:sectPr w:rsidR="008B66EB" w:rsidRPr="00401256" w:rsidSect="008B66E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401256">
        <w:rPr>
          <w:rFonts w:ascii="Arial" w:hAnsi="Arial" w:cs="Arial"/>
          <w:kern w:val="0"/>
          <w:sz w:val="22"/>
          <w:szCs w:val="22"/>
        </w:rPr>
        <w:t xml:space="preserve">                    Podpis</w:t>
      </w:r>
    </w:p>
    <w:p w14:paraId="2792E7E9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ind w:right="-284"/>
        <w:contextualSpacing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.................................................       .......................................................   .........................</w:t>
      </w:r>
    </w:p>
    <w:p w14:paraId="49D7A55E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ind w:right="-284"/>
        <w:contextualSpacing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.................................................       ......................................................    .........................</w:t>
      </w:r>
    </w:p>
    <w:p w14:paraId="70EFEB2D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ind w:right="-284"/>
        <w:contextualSpacing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.................................................       ......................................................    .........................</w:t>
      </w:r>
    </w:p>
    <w:p w14:paraId="3F1E09FE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ind w:right="-284"/>
        <w:contextualSpacing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.................................................       ......................................................   .........................</w:t>
      </w:r>
    </w:p>
    <w:p w14:paraId="1777F129" w14:textId="77777777" w:rsidR="006D0D3D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(použite koľkokrát je potrebné)</w:t>
      </w:r>
    </w:p>
    <w:p w14:paraId="2A93097B" w14:textId="0BB0C4BB" w:rsidR="006D0D3D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Zároveň všetky osoby uvedené v bode 5 tejto žiadosti splnomocňujeme nižšie uvedeného zástupcu, aby nás zastupoval(a) v konaní pred mestom Trenčín vo veciach týkajúcich sa vydania, príp. odvolania súhlasu s vykonaním výtvarnej aktivity podľa čl. 4 ods. 2 VZN mesta Trenčín č. 24/2024 o povoľovaní a vykonávaní špecifických výtvarných aktivít na verejnom priestranstve mesta Trenčín:</w:t>
      </w:r>
    </w:p>
    <w:p w14:paraId="1B95BC8A" w14:textId="77777777" w:rsidR="00401256" w:rsidRDefault="00401256" w:rsidP="008B66EB">
      <w:pPr>
        <w:autoSpaceDE w:val="0"/>
        <w:autoSpaceDN w:val="0"/>
        <w:adjustRightInd w:val="0"/>
        <w:spacing w:before="240" w:line="360" w:lineRule="auto"/>
        <w:rPr>
          <w:rFonts w:ascii="Arial Black" w:hAnsi="Arial Black"/>
          <w:sz w:val="10"/>
          <w:szCs w:val="10"/>
        </w:rPr>
      </w:pPr>
    </w:p>
    <w:p w14:paraId="0FB374F2" w14:textId="49D78394" w:rsidR="006D0D3D" w:rsidRDefault="00C768D5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</w:rPr>
      </w:pPr>
      <w:r>
        <w:rPr>
          <w:rFonts w:ascii="Arial Black" w:hAnsi="Arial Black"/>
          <w:sz w:val="10"/>
          <w:szCs w:val="10"/>
        </w:rPr>
        <w:br/>
      </w:r>
      <w:r>
        <w:rPr>
          <w:rFonts w:ascii="Arial Black" w:hAnsi="Arial Black"/>
          <w:sz w:val="10"/>
          <w:szCs w:val="10"/>
        </w:rPr>
        <w:br/>
      </w:r>
      <w:r w:rsidR="006D0D3D" w:rsidRPr="00C32B9D">
        <w:rPr>
          <w:rFonts w:ascii="Arial Black" w:hAnsi="Arial Black"/>
          <w:sz w:val="10"/>
          <w:szCs w:val="10"/>
        </w:rPr>
        <w:t xml:space="preserve">MsÚ TN </w:t>
      </w:r>
      <w:r w:rsidR="006D0D3D">
        <w:rPr>
          <w:rFonts w:ascii="Arial Black" w:hAnsi="Arial Black"/>
          <w:sz w:val="10"/>
          <w:szCs w:val="10"/>
        </w:rPr>
        <w:t>3</w:t>
      </w:r>
      <w:r w:rsidR="006D0D3D" w:rsidRPr="00C32B9D">
        <w:rPr>
          <w:rFonts w:ascii="Arial Black" w:hAnsi="Arial Black"/>
          <w:sz w:val="10"/>
          <w:szCs w:val="10"/>
        </w:rPr>
        <w:t>/</w:t>
      </w:r>
      <w:r w:rsidR="006D0D3D">
        <w:rPr>
          <w:rFonts w:ascii="Arial Black" w:hAnsi="Arial Black"/>
          <w:sz w:val="10"/>
          <w:szCs w:val="10"/>
        </w:rPr>
        <w:t>2024/z0</w:t>
      </w:r>
      <w:r w:rsidR="006D0D3D" w:rsidRPr="00C32B9D">
        <w:rPr>
          <w:rFonts w:ascii="Arial Black" w:hAnsi="Arial Black"/>
          <w:sz w:val="10"/>
          <w:szCs w:val="10"/>
        </w:rPr>
        <w:t xml:space="preserve">  </w:t>
      </w:r>
      <w:r w:rsidR="006D0D3D"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401256">
        <w:rPr>
          <w:rFonts w:ascii="Arial Black" w:hAnsi="Arial Black"/>
          <w:sz w:val="10"/>
          <w:szCs w:val="10"/>
        </w:rPr>
        <w:t>1</w:t>
      </w:r>
      <w:r w:rsidR="006D0D3D">
        <w:rPr>
          <w:rFonts w:ascii="Arial Black" w:hAnsi="Arial Black"/>
          <w:sz w:val="10"/>
          <w:szCs w:val="10"/>
        </w:rPr>
        <w:t>/2</w:t>
      </w:r>
    </w:p>
    <w:p w14:paraId="0FD0065E" w14:textId="77777777" w:rsidR="008B66EB" w:rsidRPr="00401256" w:rsidRDefault="008B66EB" w:rsidP="008B66E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Meno a priezvisko (alebo názov) splnomocnenej osoby:.......................................</w:t>
      </w:r>
    </w:p>
    <w:p w14:paraId="3A90F6BA" w14:textId="77777777" w:rsidR="008B66EB" w:rsidRPr="00401256" w:rsidRDefault="008B66EB" w:rsidP="008B66E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Trvalý pobyt alebo sídlo: ........................................................................................</w:t>
      </w:r>
    </w:p>
    <w:p w14:paraId="66560859" w14:textId="77777777" w:rsidR="008B66EB" w:rsidRPr="00401256" w:rsidRDefault="008B66EB" w:rsidP="008B66E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IČO (v prípade právnickej osoby):..........................................................................</w:t>
      </w:r>
    </w:p>
    <w:p w14:paraId="0D8B22D0" w14:textId="77777777" w:rsidR="008B66EB" w:rsidRPr="00401256" w:rsidRDefault="008B66EB" w:rsidP="008B66E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Telefonický a e-mailový kontakt:.............................................................................</w:t>
      </w:r>
    </w:p>
    <w:p w14:paraId="2DC34F4B" w14:textId="77777777" w:rsidR="008B66EB" w:rsidRPr="00401256" w:rsidRDefault="008B66EB" w:rsidP="008B66E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Podpis splnomocneného zástupcu, ktorým súhlasí s prijatím plnej moci:..............</w:t>
      </w:r>
    </w:p>
    <w:p w14:paraId="38C5BFE5" w14:textId="77777777" w:rsidR="008B66EB" w:rsidRPr="00401256" w:rsidRDefault="008B66EB" w:rsidP="008B66E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hanging="284"/>
        <w:contextualSpacing w:val="0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Podpis žiadateľa a dátum:.........................................................................................</w:t>
      </w:r>
    </w:p>
    <w:p w14:paraId="155F9141" w14:textId="77777777" w:rsidR="008B66EB" w:rsidRPr="00401256" w:rsidRDefault="008B66EB" w:rsidP="008B66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kern w:val="0"/>
          <w:sz w:val="22"/>
          <w:szCs w:val="22"/>
          <w:u w:val="single"/>
        </w:rPr>
      </w:pPr>
      <w:r w:rsidRPr="00401256">
        <w:rPr>
          <w:rFonts w:ascii="Arial" w:hAnsi="Arial" w:cs="Arial"/>
          <w:kern w:val="0"/>
          <w:sz w:val="22"/>
          <w:szCs w:val="22"/>
          <w:u w:val="single"/>
        </w:rPr>
        <w:t>Povinná príloha</w:t>
      </w:r>
      <w:r w:rsidRPr="00401256">
        <w:rPr>
          <w:rFonts w:ascii="Arial" w:hAnsi="Arial" w:cs="Arial"/>
          <w:kern w:val="0"/>
          <w:sz w:val="22"/>
          <w:szCs w:val="22"/>
          <w:u w:val="single"/>
          <w:vertAlign w:val="superscript"/>
        </w:rPr>
        <w:t>1</w:t>
      </w:r>
      <w:r w:rsidRPr="00401256">
        <w:rPr>
          <w:rFonts w:ascii="Arial" w:hAnsi="Arial" w:cs="Arial"/>
          <w:kern w:val="0"/>
          <w:sz w:val="22"/>
          <w:szCs w:val="22"/>
          <w:u w:val="single"/>
        </w:rPr>
        <w:t>:</w:t>
      </w:r>
    </w:p>
    <w:p w14:paraId="0E543505" w14:textId="77777777" w:rsidR="008B66EB" w:rsidRPr="00401256" w:rsidRDefault="008B66EB" w:rsidP="008B66E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567" w:hanging="425"/>
        <w:contextualSpacing w:val="0"/>
        <w:rPr>
          <w:rFonts w:ascii="Arial" w:hAnsi="Arial" w:cs="Arial"/>
          <w:kern w:val="0"/>
          <w:sz w:val="22"/>
          <w:szCs w:val="22"/>
        </w:rPr>
      </w:pPr>
      <w:r w:rsidRPr="00401256">
        <w:rPr>
          <w:rFonts w:ascii="Arial" w:hAnsi="Arial" w:cs="Arial"/>
          <w:kern w:val="0"/>
          <w:sz w:val="22"/>
          <w:szCs w:val="22"/>
        </w:rPr>
        <w:t>Farebná vizualizácia (grafický návrh) zamýšľanej výtvarnej aktivity, ideálne zasadená aj do fotografie konkrétnej plochy, na ktorej by mala byť realizovaná.</w:t>
      </w:r>
    </w:p>
    <w:p w14:paraId="4F82C274" w14:textId="77777777" w:rsidR="008B66EB" w:rsidRPr="00401256" w:rsidRDefault="008B66EB" w:rsidP="008B66EB">
      <w:pPr>
        <w:pStyle w:val="Textpoznmkypodiarou"/>
        <w:spacing w:before="240" w:after="160"/>
        <w:rPr>
          <w:rFonts w:ascii="Arial" w:hAnsi="Arial" w:cs="Arial"/>
          <w:sz w:val="22"/>
          <w:szCs w:val="22"/>
        </w:rPr>
      </w:pPr>
      <w:r w:rsidRPr="00401256">
        <w:rPr>
          <w:rStyle w:val="Odkaznapoznmkupodiarou"/>
          <w:rFonts w:ascii="Arial" w:hAnsi="Arial" w:cs="Arial"/>
          <w:sz w:val="22"/>
          <w:szCs w:val="22"/>
        </w:rPr>
        <w:footnoteRef/>
      </w:r>
      <w:r w:rsidRPr="00401256">
        <w:rPr>
          <w:rFonts w:ascii="Arial" w:hAnsi="Arial" w:cs="Arial"/>
          <w:sz w:val="22"/>
          <w:szCs w:val="22"/>
        </w:rPr>
        <w:t xml:space="preserve">  Žiadosť a povinnú prílohu je potrebné doručiť: elektronicky </w:t>
      </w:r>
      <w:hyperlink r:id="rId11" w:history="1">
        <w:r w:rsidRPr="00401256">
          <w:rPr>
            <w:rStyle w:val="Hypertextovprepojenie"/>
            <w:rFonts w:ascii="Arial" w:hAnsi="Arial" w:cs="Arial"/>
            <w:b/>
            <w:bCs/>
            <w:color w:val="auto"/>
            <w:sz w:val="22"/>
            <w:szCs w:val="22"/>
          </w:rPr>
          <w:t>podatelna@trencin.sk</w:t>
        </w:r>
      </w:hyperlink>
      <w:r w:rsidRPr="004012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1256">
        <w:rPr>
          <w:rFonts w:ascii="Arial" w:hAnsi="Arial" w:cs="Arial"/>
          <w:sz w:val="22"/>
          <w:szCs w:val="22"/>
        </w:rPr>
        <w:t>alebo v prípade listinnej formy: Mestský úrad v Trenčíne, Mierové nám. 1/2, 911 64 Trenčín, prípadne osobne na podateľňu Mestského úradu v Trenčíne Mierové nám. 1/2, Trenčín.</w:t>
      </w:r>
    </w:p>
    <w:p w14:paraId="2AC47E91" w14:textId="70BD0595" w:rsidR="000B110F" w:rsidRDefault="00053195" w:rsidP="003D07AF">
      <w:pPr>
        <w:spacing w:before="24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br/>
      </w:r>
      <w:r w:rsidR="008B66EB" w:rsidRPr="00401256">
        <w:rPr>
          <w:rFonts w:ascii="Arial" w:hAnsi="Arial" w:cs="Arial"/>
          <w:bCs/>
          <w:sz w:val="22"/>
          <w:szCs w:val="22"/>
        </w:rPr>
        <w:t xml:space="preserve">Mesto Trenčín spracúva poskytnuté osobné údaje ako prevádzkovateľ v súlade s Nariadením Európskeho parlamentu a Rady č.2016/679 o ochrane fyzických osôb pri spracúvaní osobných údajov a o voľnom pohybe takýchto údajov a zákonom č.18/2018 </w:t>
      </w:r>
      <w:proofErr w:type="spellStart"/>
      <w:r w:rsidR="008B66EB" w:rsidRPr="00401256">
        <w:rPr>
          <w:rFonts w:ascii="Arial" w:hAnsi="Arial" w:cs="Arial"/>
          <w:bCs/>
          <w:sz w:val="22"/>
          <w:szCs w:val="22"/>
        </w:rPr>
        <w:t>Z.z</w:t>
      </w:r>
      <w:proofErr w:type="spellEnd"/>
      <w:r w:rsidR="008B66EB" w:rsidRPr="00401256">
        <w:rPr>
          <w:rFonts w:ascii="Arial" w:hAnsi="Arial" w:cs="Arial"/>
          <w:bCs/>
          <w:sz w:val="22"/>
          <w:szCs w:val="22"/>
        </w:rPr>
        <w:t xml:space="preserve">. o ochrane osobných údajov, </w:t>
      </w:r>
      <w:r w:rsidR="008B66EB" w:rsidRPr="00401256">
        <w:rPr>
          <w:rFonts w:ascii="Arial" w:hAnsi="Arial" w:cs="Arial"/>
          <w:sz w:val="22"/>
          <w:szCs w:val="22"/>
        </w:rPr>
        <w:t xml:space="preserve">pre plnenie úloh vo verejnom záujme v zmysle § 13 ods. 1 písm. e) zákona 18/2018 </w:t>
      </w:r>
      <w:proofErr w:type="spellStart"/>
      <w:r w:rsidR="008B66EB" w:rsidRPr="00401256">
        <w:rPr>
          <w:rFonts w:ascii="Arial" w:hAnsi="Arial" w:cs="Arial"/>
          <w:sz w:val="22"/>
          <w:szCs w:val="22"/>
        </w:rPr>
        <w:t>Z.z</w:t>
      </w:r>
      <w:proofErr w:type="spellEnd"/>
      <w:r w:rsidR="008B66EB" w:rsidRPr="00401256">
        <w:rPr>
          <w:rFonts w:ascii="Arial" w:hAnsi="Arial" w:cs="Arial"/>
          <w:sz w:val="22"/>
          <w:szCs w:val="22"/>
        </w:rPr>
        <w:t xml:space="preserve">. a </w:t>
      </w:r>
      <w:r w:rsidR="008B66EB" w:rsidRPr="00401256">
        <w:rPr>
          <w:rFonts w:ascii="Arial" w:hAnsi="Arial" w:cs="Arial"/>
          <w:bCs/>
          <w:sz w:val="22"/>
          <w:szCs w:val="22"/>
        </w:rPr>
        <w:t xml:space="preserve">zákona č.369/1990 Zb. o obecnom zriadení v znení neskorších predpisov, za účelom spracovania a vybavenia tejto žiadosti. Doba platnosti spracovávania sa viaže na dobu trvania preukázateľného účelu spracúvania osobných údajov dotknutej osoby. Údaje budú uchovávané po dobu stanovenú registratúrnym poriadkom v zmysle platnej legislatívy a po uplynutí príslušných lehôt budú zlikvidované. </w:t>
      </w:r>
      <w:bookmarkStart w:id="3" w:name="_Hlk103237740"/>
      <w:r w:rsidR="008B66EB" w:rsidRPr="00401256">
        <w:rPr>
          <w:rFonts w:ascii="Arial" w:hAnsi="Arial" w:cs="Arial"/>
          <w:bCs/>
          <w:iCs/>
          <w:sz w:val="22"/>
          <w:szCs w:val="22"/>
        </w:rPr>
        <w:t xml:space="preserve">Dotknutá osoba môže od prevádzkovateľa požadovať prístup k jej osobným údajom, má právo na ich opravu, právo na obmedzenie spracúvania a právo na prenosnosť údajov (za určitých okolností), </w:t>
      </w:r>
      <w:r w:rsidR="008B66EB" w:rsidRPr="00401256">
        <w:rPr>
          <w:rFonts w:ascii="Arial" w:hAnsi="Arial" w:cs="Arial"/>
          <w:bCs/>
          <w:sz w:val="22"/>
          <w:szCs w:val="22"/>
        </w:rPr>
        <w:t xml:space="preserve">právo namietať proti spracúvaniu, ak spracúvanie osobných údajov je nezákonné, ako aj právo podať návrh na začatie konania podľa § 100 zákona č.18/2018 </w:t>
      </w:r>
      <w:proofErr w:type="spellStart"/>
      <w:r w:rsidR="008B66EB" w:rsidRPr="00401256">
        <w:rPr>
          <w:rFonts w:ascii="Arial" w:hAnsi="Arial" w:cs="Arial"/>
          <w:bCs/>
          <w:sz w:val="22"/>
          <w:szCs w:val="22"/>
        </w:rPr>
        <w:t>Z.z</w:t>
      </w:r>
      <w:proofErr w:type="spellEnd"/>
      <w:r w:rsidR="008B66EB" w:rsidRPr="00401256">
        <w:rPr>
          <w:rFonts w:ascii="Arial" w:hAnsi="Arial" w:cs="Arial"/>
          <w:bCs/>
          <w:sz w:val="22"/>
          <w:szCs w:val="22"/>
        </w:rPr>
        <w:t xml:space="preserve">. Predmetné práva si dotknutá osoba môže uplatniť písomne doručením žiadosti na adresu: Mesto Trenčín, Mierové nám. 1/2, 911 64 Trenčín, osobne do podateľne Mestského úradu v Trenčíne alebo elektronicky na email </w:t>
      </w:r>
      <w:hyperlink r:id="rId12" w:history="1">
        <w:r w:rsidR="008B66EB" w:rsidRPr="00401256">
          <w:rPr>
            <w:rStyle w:val="Hypertextovprepojenie"/>
            <w:rFonts w:ascii="Arial" w:hAnsi="Arial" w:cs="Arial"/>
            <w:bCs/>
            <w:sz w:val="22"/>
            <w:szCs w:val="22"/>
          </w:rPr>
          <w:t>oou@trencin.sk</w:t>
        </w:r>
      </w:hyperlink>
      <w:r w:rsidR="008B66EB" w:rsidRPr="00401256">
        <w:rPr>
          <w:rFonts w:ascii="Arial" w:hAnsi="Arial" w:cs="Arial"/>
          <w:bCs/>
          <w:sz w:val="22"/>
          <w:szCs w:val="22"/>
        </w:rPr>
        <w:t xml:space="preserve"> . Kontakt na osobu zodpovednú za ochranu osobných údajov </w:t>
      </w:r>
      <w:hyperlink r:id="rId13" w:history="1">
        <w:r w:rsidR="008B66EB" w:rsidRPr="00401256">
          <w:rPr>
            <w:rStyle w:val="Hypertextovprepojenie"/>
            <w:rFonts w:ascii="Arial" w:hAnsi="Arial" w:cs="Arial"/>
            <w:bCs/>
            <w:color w:val="auto"/>
            <w:sz w:val="22"/>
            <w:szCs w:val="22"/>
            <w:u w:val="none"/>
          </w:rPr>
          <w:t>zodpovednaosoba@somi.sk</w:t>
        </w:r>
      </w:hyperlink>
      <w:r w:rsidR="008B66EB" w:rsidRPr="00401256">
        <w:rPr>
          <w:rFonts w:ascii="Arial" w:hAnsi="Arial" w:cs="Arial"/>
          <w:bCs/>
          <w:sz w:val="22"/>
          <w:szCs w:val="22"/>
        </w:rPr>
        <w:t xml:space="preserve">, tel.+421484146759. </w:t>
      </w:r>
      <w:bookmarkEnd w:id="3"/>
      <w:r w:rsidR="008B66EB" w:rsidRPr="00401256">
        <w:rPr>
          <w:rFonts w:ascii="Arial" w:hAnsi="Arial" w:cs="Arial"/>
          <w:bCs/>
          <w:iCs/>
          <w:sz w:val="22"/>
          <w:szCs w:val="22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="008B66EB" w:rsidRPr="00401256">
        <w:rPr>
          <w:rFonts w:ascii="Arial" w:hAnsi="Arial" w:cs="Arial"/>
          <w:bCs/>
          <w:sz w:val="22"/>
          <w:szCs w:val="22"/>
        </w:rPr>
        <w:t xml:space="preserve">Viac informácií o ochrane osobných údajov nájdete na stránke </w:t>
      </w:r>
      <w:hyperlink r:id="rId14" w:history="1">
        <w:r w:rsidR="008B66EB" w:rsidRPr="00401256">
          <w:rPr>
            <w:rStyle w:val="Hypertextovprepojenie"/>
            <w:rFonts w:ascii="Arial" w:hAnsi="Arial" w:cs="Arial"/>
            <w:bCs/>
            <w:sz w:val="22"/>
            <w:szCs w:val="22"/>
          </w:rPr>
          <w:t>www.trencin.sk</w:t>
        </w:r>
      </w:hyperlink>
      <w:r w:rsidR="008B66EB" w:rsidRPr="00401256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008B3AA6" w14:textId="24EE715B" w:rsidR="00053195" w:rsidRPr="00401256" w:rsidRDefault="00F3001E" w:rsidP="003D07AF">
      <w:pPr>
        <w:spacing w:before="24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br/>
      </w:r>
      <w:r>
        <w:rPr>
          <w:rFonts w:ascii="Arial" w:hAnsi="Arial" w:cs="Arial"/>
          <w:bCs/>
          <w:sz w:val="22"/>
          <w:szCs w:val="22"/>
          <w:u w:val="single"/>
        </w:rPr>
        <w:br/>
      </w:r>
      <w:r w:rsidRPr="00C32B9D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3</w:t>
      </w:r>
      <w:r w:rsidRPr="00C32B9D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2024/z0</w:t>
      </w:r>
      <w:r w:rsidRPr="00C32B9D">
        <w:rPr>
          <w:rFonts w:ascii="Arial Black" w:hAnsi="Arial Black"/>
          <w:sz w:val="10"/>
          <w:szCs w:val="10"/>
        </w:rPr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2/2</w:t>
      </w:r>
    </w:p>
    <w:sectPr w:rsidR="00053195" w:rsidRPr="00401256" w:rsidSect="008B66EB">
      <w:type w:val="continuous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BAD66" w14:textId="77777777" w:rsidR="008B66EB" w:rsidRDefault="008B66EB" w:rsidP="008B66EB">
      <w:pPr>
        <w:spacing w:after="0" w:line="240" w:lineRule="auto"/>
      </w:pPr>
      <w:r>
        <w:separator/>
      </w:r>
    </w:p>
  </w:endnote>
  <w:endnote w:type="continuationSeparator" w:id="0">
    <w:p w14:paraId="49183024" w14:textId="77777777" w:rsidR="008B66EB" w:rsidRDefault="008B66EB" w:rsidP="008B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4B09" w14:textId="6A0569B8" w:rsidR="00B14F42" w:rsidRPr="00C32B9D" w:rsidRDefault="00B14F42" w:rsidP="00B14F42">
    <w:pPr>
      <w:pStyle w:val="Pta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 w:rsidRPr="00C32B9D">
      <w:rPr>
        <w:rFonts w:ascii="Arial Black" w:hAnsi="Arial Black"/>
        <w:sz w:val="10"/>
        <w:szCs w:val="10"/>
      </w:rPr>
      <w:t xml:space="preserve">  </w:t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 w:rsidRPr="00C32B9D">
      <w:rPr>
        <w:rFonts w:ascii="Arial Black" w:hAnsi="Arial Black"/>
        <w:sz w:val="10"/>
        <w:szCs w:val="10"/>
      </w:rPr>
      <w:t xml:space="preserve"> </w:t>
    </w:r>
  </w:p>
  <w:p w14:paraId="707D8CFF" w14:textId="77777777" w:rsidR="00B14F42" w:rsidRDefault="00B14F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D3B96" w14:textId="77777777" w:rsidR="008B66EB" w:rsidRDefault="008B66EB" w:rsidP="008B66EB">
      <w:pPr>
        <w:spacing w:after="0" w:line="240" w:lineRule="auto"/>
      </w:pPr>
      <w:r>
        <w:separator/>
      </w:r>
    </w:p>
  </w:footnote>
  <w:footnote w:type="continuationSeparator" w:id="0">
    <w:p w14:paraId="2B290473" w14:textId="77777777" w:rsidR="008B66EB" w:rsidRDefault="008B66EB" w:rsidP="008B6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A4D34"/>
    <w:multiLevelType w:val="hybridMultilevel"/>
    <w:tmpl w:val="1EF4C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61EF3"/>
    <w:multiLevelType w:val="hybridMultilevel"/>
    <w:tmpl w:val="1A36C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C7B40"/>
    <w:multiLevelType w:val="hybridMultilevel"/>
    <w:tmpl w:val="17126938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75F4B28"/>
    <w:multiLevelType w:val="hybridMultilevel"/>
    <w:tmpl w:val="17BE1A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2947">
    <w:abstractNumId w:val="0"/>
  </w:num>
  <w:num w:numId="2" w16cid:durableId="1822310897">
    <w:abstractNumId w:val="3"/>
  </w:num>
  <w:num w:numId="3" w16cid:durableId="1725712738">
    <w:abstractNumId w:val="2"/>
  </w:num>
  <w:num w:numId="4" w16cid:durableId="90414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B"/>
    <w:rsid w:val="00037BC8"/>
    <w:rsid w:val="00053195"/>
    <w:rsid w:val="000B110F"/>
    <w:rsid w:val="001D7542"/>
    <w:rsid w:val="003D07AF"/>
    <w:rsid w:val="00401256"/>
    <w:rsid w:val="005B5D18"/>
    <w:rsid w:val="006219D6"/>
    <w:rsid w:val="006D0D3D"/>
    <w:rsid w:val="008B66EB"/>
    <w:rsid w:val="00B14F42"/>
    <w:rsid w:val="00C25262"/>
    <w:rsid w:val="00C768D5"/>
    <w:rsid w:val="00CD160A"/>
    <w:rsid w:val="00D257F9"/>
    <w:rsid w:val="00D410B2"/>
    <w:rsid w:val="00DF3E1B"/>
    <w:rsid w:val="00F3001E"/>
    <w:rsid w:val="00FC4793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7B3C"/>
  <w15:chartTrackingRefBased/>
  <w15:docId w15:val="{AF68F5EA-4142-4C21-9121-1EF72E5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66EB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6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6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6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6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6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6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6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6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6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6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6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66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66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66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66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66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66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B6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B6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B6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66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B66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66E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66E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B66E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B66EB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6EB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66E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66E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66EB"/>
    <w:rPr>
      <w:vertAlign w:val="superscript"/>
    </w:rPr>
  </w:style>
  <w:style w:type="paragraph" w:styleId="Pta">
    <w:name w:val="footer"/>
    <w:basedOn w:val="Normlny"/>
    <w:link w:val="PtaChar"/>
    <w:unhideWhenUsed/>
    <w:rsid w:val="008B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6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odpovednaosoba@somi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ou@trencin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trencin.s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5F8E20EA2AA48935544CFAA879567" ma:contentTypeVersion="13" ma:contentTypeDescription="Umožňuje vytvoriť nový dokument." ma:contentTypeScope="" ma:versionID="3329343c4a21cf4bd78dacbbdfbedf5e">
  <xsd:schema xmlns:xsd="http://www.w3.org/2001/XMLSchema" xmlns:xs="http://www.w3.org/2001/XMLSchema" xmlns:p="http://schemas.microsoft.com/office/2006/metadata/properties" xmlns:ns3="d189c8ec-f740-4169-9722-c3c130df4300" xmlns:ns4="97a0d6af-9827-4963-9caf-4f3b70b6e796" targetNamespace="http://schemas.microsoft.com/office/2006/metadata/properties" ma:root="true" ma:fieldsID="150c33be4ba31877933580c43f5f7eb4" ns3:_="" ns4:_="">
    <xsd:import namespace="d189c8ec-f740-4169-9722-c3c130df4300"/>
    <xsd:import namespace="97a0d6af-9827-4963-9caf-4f3b70b6e7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c8ec-f740-4169-9722-c3c130df4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d6af-9827-4963-9caf-4f3b70b6e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AFA3A-7C2D-4E30-8C7F-9994B50765E1}">
  <ds:schemaRefs>
    <ds:schemaRef ds:uri="97a0d6af-9827-4963-9caf-4f3b70b6e796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189c8ec-f740-4169-9722-c3c130df43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99E0A5-9C62-4352-BBE5-2E7883E3F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73811-9C45-44DC-895A-DAB324CC7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9c8ec-f740-4169-9722-c3c130df4300"/>
    <ds:schemaRef ds:uri="97a0d6af-9827-4963-9caf-4f3b70b6e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súhlasu s vykonaním výtvarnej aktivity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súhlasu s vykonaním výtvarnej aktivity</dc:title>
  <dc:subject/>
  <dc:creator>Plešová Iveta, Mgr.</dc:creator>
  <cp:keywords/>
  <dc:description/>
  <cp:lastModifiedBy>Plešová Iveta, Mgr.</cp:lastModifiedBy>
  <cp:revision>3</cp:revision>
  <cp:lastPrinted>2024-11-12T07:24:00Z</cp:lastPrinted>
  <dcterms:created xsi:type="dcterms:W3CDTF">2024-11-12T07:24:00Z</dcterms:created>
  <dcterms:modified xsi:type="dcterms:W3CDTF">2024-11-12T07:26:00Z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0x0101004925F8E20EA2AA48935544CFAA879567</vt:lpwstr>
  </op:property>
  <op:property fmtid="{D5CDD505-2E9C-101B-9397-08002B2CF9AE}" pid="3" name="STCat_a12d6f7b-00db-4da8-9c22-2c68387c5c4e_Version">
    <vt:lpwstr>1</vt:lpwstr>
  </op:property>
  <op:property fmtid="{D5CDD505-2E9C-101B-9397-08002B2CF9AE}" pid="4" name="STCat_a12d6f7b-00db-4da8-9c22-2c68387c5c4e_Id">
    <vt:lpwstr>a12d6f7b-00db-4da8-9c22-2c68387c5c4e</vt:lpwstr>
  </op:property>
  <op:property fmtid="{D5CDD505-2E9C-101B-9397-08002B2CF9AE}" pid="5" name="STCat_a12d6f7b-00db-4da8-9c22-2c68387c5c4e_Name">
    <vt:lpwstr>Web IS DISS</vt:lpwstr>
  </op:property>
</op:Properties>
</file>