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7E2A" w14:textId="77777777" w:rsidR="00374F07" w:rsidRPr="00F16F21" w:rsidRDefault="00374F07" w:rsidP="00374F07">
      <w:pPr>
        <w:pStyle w:val="Nadpis1"/>
        <w:spacing w:before="0" w:after="24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29158104"/>
      <w:r w:rsidRPr="00F16F21">
        <w:rPr>
          <w:rFonts w:ascii="Arial" w:hAnsi="Arial" w:cs="Arial"/>
          <w:b/>
          <w:color w:val="auto"/>
          <w:sz w:val="24"/>
          <w:szCs w:val="24"/>
        </w:rPr>
        <w:t>KÚPNA ZMLUVA</w:t>
      </w:r>
      <w:r w:rsidRPr="00F16F21">
        <w:rPr>
          <w:rFonts w:ascii="Arial" w:hAnsi="Arial" w:cs="Arial"/>
          <w:b/>
          <w:color w:val="auto"/>
          <w:sz w:val="24"/>
          <w:szCs w:val="24"/>
        </w:rPr>
        <w:br/>
        <w:t xml:space="preserve">č. </w:t>
      </w:r>
      <w:r>
        <w:rPr>
          <w:rFonts w:ascii="Arial" w:hAnsi="Arial" w:cs="Arial"/>
          <w:b/>
          <w:color w:val="auto"/>
          <w:sz w:val="24"/>
          <w:szCs w:val="24"/>
        </w:rPr>
        <w:t>84/2026</w:t>
      </w:r>
    </w:p>
    <w:p w14:paraId="702F0000" w14:textId="77777777" w:rsidR="00374F07" w:rsidRPr="00F16F21" w:rsidRDefault="00374F07" w:rsidP="00374F07">
      <w:pPr>
        <w:pStyle w:val="Nadpis2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F16F21">
        <w:rPr>
          <w:rFonts w:ascii="Arial" w:hAnsi="Arial" w:cs="Arial"/>
          <w:b/>
          <w:bCs/>
          <w:color w:val="auto"/>
          <w:sz w:val="24"/>
          <w:szCs w:val="24"/>
        </w:rPr>
        <w:t>Zmluvné strany:</w:t>
      </w:r>
    </w:p>
    <w:p w14:paraId="561FEBD2" w14:textId="77777777" w:rsidR="00374F07" w:rsidRPr="00A40E08" w:rsidRDefault="00374F07" w:rsidP="00374F07">
      <w:pPr>
        <w:spacing w:after="120" w:line="360" w:lineRule="auto"/>
        <w:jc w:val="both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b/>
          <w:szCs w:val="24"/>
        </w:rPr>
        <w:t>Predávajúci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 xml:space="preserve"> </w:t>
      </w:r>
      <w:r w:rsidRPr="00EB2F69">
        <w:rPr>
          <w:rFonts w:ascii="Arial" w:hAnsi="Arial" w:cs="Arial"/>
          <w:b/>
          <w:szCs w:val="24"/>
        </w:rPr>
        <w:t xml:space="preserve">Mesto Trenčín, </w:t>
      </w:r>
      <w:r w:rsidRPr="00EB2F69">
        <w:rPr>
          <w:rFonts w:ascii="Arial" w:hAnsi="Arial" w:cs="Arial"/>
          <w:szCs w:val="24"/>
        </w:rPr>
        <w:t>Mierové nám. č. 1/2, 911 64 Trenčín</w:t>
      </w:r>
    </w:p>
    <w:p w14:paraId="21A6BFD1" w14:textId="77777777" w:rsidR="00374F07" w:rsidRPr="00EB2F69" w:rsidRDefault="00374F07" w:rsidP="00374F07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zastúpené 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 xml:space="preserve">: </w:t>
      </w:r>
      <w:r w:rsidRPr="00EB2F69">
        <w:rPr>
          <w:rFonts w:ascii="Arial" w:hAnsi="Arial" w:cs="Arial"/>
          <w:b/>
          <w:szCs w:val="24"/>
        </w:rPr>
        <w:t>Mgr. Richardom Rybníčkom</w:t>
      </w:r>
      <w:r w:rsidRPr="00EB2F69">
        <w:rPr>
          <w:rFonts w:ascii="Arial" w:hAnsi="Arial" w:cs="Arial"/>
          <w:szCs w:val="24"/>
        </w:rPr>
        <w:t>, primátorom mesta</w:t>
      </w:r>
    </w:p>
    <w:p w14:paraId="15197751" w14:textId="77777777" w:rsidR="00374F07" w:rsidRPr="00EB2F69" w:rsidRDefault="00374F07" w:rsidP="00374F07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bankové spojenie</w:t>
      </w:r>
      <w:r w:rsidRPr="00EB2F69">
        <w:rPr>
          <w:rFonts w:ascii="Arial" w:hAnsi="Arial" w:cs="Arial"/>
          <w:szCs w:val="24"/>
        </w:rPr>
        <w:tab/>
        <w:t xml:space="preserve">: ČSOB, </w:t>
      </w:r>
      <w:proofErr w:type="spellStart"/>
      <w:r w:rsidRPr="00EB2F69">
        <w:rPr>
          <w:rFonts w:ascii="Arial" w:hAnsi="Arial" w:cs="Arial"/>
          <w:szCs w:val="24"/>
        </w:rPr>
        <w:t>a.s</w:t>
      </w:r>
      <w:proofErr w:type="spellEnd"/>
      <w:r w:rsidRPr="00EB2F69">
        <w:rPr>
          <w:rFonts w:ascii="Arial" w:hAnsi="Arial" w:cs="Arial"/>
          <w:szCs w:val="24"/>
        </w:rPr>
        <w:t>. Trenčín</w:t>
      </w:r>
    </w:p>
    <w:p w14:paraId="0D030F5B" w14:textId="77777777" w:rsidR="00374F07" w:rsidRPr="00DB7CEB" w:rsidRDefault="00374F07" w:rsidP="00374F07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číslo účtu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</w:r>
      <w:r w:rsidRPr="00DB7CEB">
        <w:rPr>
          <w:rFonts w:ascii="Arial" w:hAnsi="Arial" w:cs="Arial"/>
          <w:szCs w:val="24"/>
        </w:rPr>
        <w:t>: 25581243/7500</w:t>
      </w:r>
    </w:p>
    <w:p w14:paraId="4970E0FD" w14:textId="77777777" w:rsidR="00374F07" w:rsidRPr="00DB7CEB" w:rsidRDefault="00374F07" w:rsidP="00374F07">
      <w:pPr>
        <w:spacing w:line="360" w:lineRule="auto"/>
        <w:jc w:val="both"/>
        <w:rPr>
          <w:rFonts w:ascii="Arial" w:hAnsi="Arial" w:cs="Arial"/>
          <w:szCs w:val="24"/>
        </w:rPr>
      </w:pPr>
      <w:r w:rsidRPr="00DB7CEB">
        <w:rPr>
          <w:rFonts w:ascii="Arial" w:hAnsi="Arial" w:cs="Arial"/>
          <w:szCs w:val="24"/>
        </w:rPr>
        <w:t>IBAN</w:t>
      </w:r>
      <w:r w:rsidRPr="00DB7CEB">
        <w:rPr>
          <w:rFonts w:ascii="Arial" w:hAnsi="Arial" w:cs="Arial"/>
          <w:szCs w:val="24"/>
        </w:rPr>
        <w:tab/>
      </w:r>
      <w:r w:rsidRPr="00DB7CEB">
        <w:rPr>
          <w:rFonts w:ascii="Arial" w:hAnsi="Arial" w:cs="Arial"/>
          <w:szCs w:val="24"/>
        </w:rPr>
        <w:tab/>
      </w:r>
      <w:r w:rsidRPr="00DB7CEB">
        <w:rPr>
          <w:rFonts w:ascii="Arial" w:hAnsi="Arial" w:cs="Arial"/>
          <w:szCs w:val="24"/>
        </w:rPr>
        <w:tab/>
        <w:t>: SK61 7500 0000 0000 2558 1243</w:t>
      </w:r>
    </w:p>
    <w:p w14:paraId="0A7415F7" w14:textId="77777777" w:rsidR="00374F07" w:rsidRPr="00EB2F69" w:rsidRDefault="00374F07" w:rsidP="00374F07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SWIFT/BIC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>: CEKOSKBX</w:t>
      </w:r>
    </w:p>
    <w:p w14:paraId="227B6638" w14:textId="77777777" w:rsidR="00374F07" w:rsidRPr="00381CD9" w:rsidRDefault="00374F07" w:rsidP="00374F07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VS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 xml:space="preserve">: </w:t>
      </w:r>
      <w:r>
        <w:rPr>
          <w:rFonts w:ascii="Arial" w:hAnsi="Arial" w:cs="Arial"/>
          <w:szCs w:val="24"/>
        </w:rPr>
        <w:t>810 00 084 26</w:t>
      </w:r>
    </w:p>
    <w:p w14:paraId="730D42BD" w14:textId="77777777" w:rsidR="00374F07" w:rsidRPr="00EB2F69" w:rsidRDefault="00374F07" w:rsidP="00374F07">
      <w:pPr>
        <w:spacing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IČO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>: 00312037</w:t>
      </w:r>
    </w:p>
    <w:p w14:paraId="5EC6490A" w14:textId="77777777" w:rsidR="00374F07" w:rsidRPr="00EB2F69" w:rsidRDefault="00374F07" w:rsidP="00374F07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DIČ</w:t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</w:r>
      <w:r w:rsidRPr="00EB2F69">
        <w:rPr>
          <w:rFonts w:ascii="Arial" w:hAnsi="Arial" w:cs="Arial"/>
          <w:szCs w:val="24"/>
        </w:rPr>
        <w:tab/>
        <w:t>: 2021079995</w:t>
      </w:r>
    </w:p>
    <w:p w14:paraId="77ECF28D" w14:textId="77777777" w:rsidR="00374F07" w:rsidRPr="00381CD9" w:rsidRDefault="00374F07" w:rsidP="00374F07">
      <w:pPr>
        <w:spacing w:after="240" w:line="360" w:lineRule="auto"/>
        <w:jc w:val="both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szCs w:val="24"/>
        </w:rPr>
        <w:t>(ďalej len „predávajúci“)</w:t>
      </w:r>
    </w:p>
    <w:p w14:paraId="5821F6F8" w14:textId="77777777" w:rsidR="00374F07" w:rsidRDefault="00374F07" w:rsidP="00374F07">
      <w:pPr>
        <w:spacing w:after="120" w:line="360" w:lineRule="auto"/>
        <w:jc w:val="both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b/>
          <w:szCs w:val="24"/>
        </w:rPr>
        <w:t>Kupujúci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>:</w:t>
      </w:r>
      <w:bookmarkStart w:id="1" w:name="_Hlk92194419"/>
    </w:p>
    <w:bookmarkEnd w:id="1"/>
    <w:p w14:paraId="75E3BF79" w14:textId="2ED49852" w:rsidR="00374F07" w:rsidRDefault="00374F07" w:rsidP="00374F07">
      <w:pPr>
        <w:spacing w:line="360" w:lineRule="auto"/>
        <w:rPr>
          <w:rFonts w:ascii="Arial" w:hAnsi="Arial" w:cs="Arial"/>
          <w:szCs w:val="24"/>
        </w:rPr>
      </w:pPr>
      <w:r w:rsidRPr="00084FA4">
        <w:rPr>
          <w:rFonts w:ascii="Arial" w:hAnsi="Arial" w:cs="Arial"/>
          <w:szCs w:val="24"/>
        </w:rPr>
        <w:t xml:space="preserve">Sídlo </w:t>
      </w:r>
      <w:r w:rsidR="006F00E4">
        <w:rPr>
          <w:rFonts w:ascii="Arial" w:hAnsi="Arial" w:cs="Arial"/>
          <w:szCs w:val="24"/>
        </w:rPr>
        <w:tab/>
      </w:r>
      <w:r w:rsidR="006F00E4">
        <w:rPr>
          <w:rFonts w:ascii="Arial" w:hAnsi="Arial" w:cs="Arial"/>
          <w:szCs w:val="24"/>
        </w:rPr>
        <w:tab/>
      </w:r>
      <w:r w:rsidR="006F00E4">
        <w:rPr>
          <w:rFonts w:ascii="Arial" w:hAnsi="Arial" w:cs="Arial"/>
          <w:szCs w:val="24"/>
        </w:rPr>
        <w:tab/>
        <w:t>:</w:t>
      </w:r>
    </w:p>
    <w:p w14:paraId="3D358409" w14:textId="5BA99090" w:rsidR="00374F07" w:rsidRDefault="00374F07" w:rsidP="00374F07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Zastúpen</w:t>
      </w:r>
      <w:r w:rsidR="000326C3">
        <w:rPr>
          <w:rFonts w:ascii="Arial" w:hAnsi="Arial" w:cs="Arial"/>
          <w:szCs w:val="24"/>
        </w:rPr>
        <w:t>ie</w:t>
      </w:r>
      <w:r w:rsidR="006F00E4">
        <w:rPr>
          <w:rFonts w:ascii="Arial" w:hAnsi="Arial" w:cs="Arial"/>
          <w:szCs w:val="24"/>
        </w:rPr>
        <w:tab/>
      </w:r>
      <w:r w:rsidR="006F00E4">
        <w:rPr>
          <w:rFonts w:ascii="Arial" w:hAnsi="Arial" w:cs="Arial"/>
          <w:szCs w:val="24"/>
        </w:rPr>
        <w:tab/>
        <w:t>:</w:t>
      </w:r>
    </w:p>
    <w:p w14:paraId="4FCCE5A3" w14:textId="66339ABB" w:rsidR="00374F07" w:rsidRPr="00682FCE" w:rsidRDefault="00374F07" w:rsidP="00430BBE">
      <w:pPr>
        <w:spacing w:line="360" w:lineRule="auto"/>
        <w:jc w:val="both"/>
        <w:rPr>
          <w:rFonts w:ascii="Arial" w:hAnsi="Arial" w:cs="Arial"/>
          <w:szCs w:val="24"/>
        </w:rPr>
      </w:pPr>
      <w:r w:rsidRPr="00682FCE">
        <w:rPr>
          <w:rFonts w:ascii="Arial" w:hAnsi="Arial" w:cs="Arial"/>
          <w:szCs w:val="24"/>
        </w:rPr>
        <w:t>IČO</w:t>
      </w:r>
      <w:r w:rsidR="006F00E4">
        <w:rPr>
          <w:rFonts w:ascii="Arial" w:hAnsi="Arial" w:cs="Arial"/>
          <w:szCs w:val="24"/>
        </w:rPr>
        <w:tab/>
      </w:r>
      <w:r w:rsidR="006F00E4">
        <w:rPr>
          <w:rFonts w:ascii="Arial" w:hAnsi="Arial" w:cs="Arial"/>
          <w:szCs w:val="24"/>
        </w:rPr>
        <w:tab/>
      </w:r>
      <w:r w:rsidR="006F00E4">
        <w:rPr>
          <w:rFonts w:ascii="Arial" w:hAnsi="Arial" w:cs="Arial"/>
          <w:szCs w:val="24"/>
        </w:rPr>
        <w:tab/>
        <w:t>:</w:t>
      </w:r>
    </w:p>
    <w:p w14:paraId="02926C5E" w14:textId="02692456" w:rsidR="00374F07" w:rsidRDefault="00374F07" w:rsidP="00430BBE">
      <w:pPr>
        <w:spacing w:line="360" w:lineRule="auto"/>
        <w:jc w:val="both"/>
        <w:rPr>
          <w:rFonts w:ascii="Arial" w:hAnsi="Arial" w:cs="Arial"/>
          <w:szCs w:val="24"/>
        </w:rPr>
      </w:pPr>
      <w:r w:rsidRPr="00682FCE">
        <w:rPr>
          <w:rFonts w:ascii="Arial" w:hAnsi="Arial" w:cs="Arial"/>
          <w:szCs w:val="24"/>
        </w:rPr>
        <w:t>IČ DPH:</w:t>
      </w:r>
    </w:p>
    <w:p w14:paraId="25218CAA" w14:textId="17312B56" w:rsidR="00C608B7" w:rsidRDefault="00C608B7" w:rsidP="006F00E4">
      <w:pPr>
        <w:spacing w:after="12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IBAN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:</w:t>
      </w:r>
    </w:p>
    <w:p w14:paraId="465416EF" w14:textId="22F94B9C" w:rsidR="00374F07" w:rsidRPr="00AE663E" w:rsidRDefault="00374F07" w:rsidP="000326C3">
      <w:pPr>
        <w:spacing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Zápis v Obchodnom registri </w:t>
      </w:r>
      <w:r w:rsidR="000326C3">
        <w:rPr>
          <w:rFonts w:ascii="Arial" w:hAnsi="Arial" w:cs="Arial"/>
          <w:szCs w:val="24"/>
        </w:rPr>
        <w:t>.............................................</w:t>
      </w:r>
      <w:r>
        <w:rPr>
          <w:rFonts w:ascii="Arial" w:hAnsi="Arial" w:cs="Arial"/>
          <w:szCs w:val="24"/>
        </w:rPr>
        <w:t xml:space="preserve"> oddiel : </w:t>
      </w:r>
      <w:r w:rsidR="00C608B7">
        <w:rPr>
          <w:rFonts w:ascii="Arial" w:hAnsi="Arial" w:cs="Arial"/>
          <w:szCs w:val="24"/>
        </w:rPr>
        <w:t>...........</w:t>
      </w:r>
      <w:r>
        <w:rPr>
          <w:rFonts w:ascii="Arial" w:hAnsi="Arial" w:cs="Arial"/>
          <w:szCs w:val="24"/>
        </w:rPr>
        <w:t xml:space="preserve">, vložka </w:t>
      </w:r>
      <w:r w:rsidR="000326C3">
        <w:rPr>
          <w:rFonts w:ascii="Arial" w:hAnsi="Arial" w:cs="Arial"/>
          <w:szCs w:val="24"/>
        </w:rPr>
        <w:t>.........</w:t>
      </w:r>
    </w:p>
    <w:p w14:paraId="0BBB518A" w14:textId="77777777" w:rsidR="00374F07" w:rsidRPr="00EB2F69" w:rsidRDefault="00374F07" w:rsidP="00374F07">
      <w:pPr>
        <w:spacing w:after="120"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uzatvárajú podľa § </w:t>
      </w:r>
      <w:smartTag w:uri="urn:schemas-microsoft-com:office:smarttags" w:element="metricconverter">
        <w:smartTagPr>
          <w:attr w:name="ProductID" w:val="588 a"/>
        </w:smartTagPr>
        <w:r w:rsidRPr="00EB2F69">
          <w:rPr>
            <w:rFonts w:ascii="Arial" w:hAnsi="Arial" w:cs="Arial"/>
            <w:szCs w:val="24"/>
          </w:rPr>
          <w:t>588 a</w:t>
        </w:r>
      </w:smartTag>
      <w:r w:rsidRPr="00EB2F69">
        <w:rPr>
          <w:rFonts w:ascii="Arial" w:hAnsi="Arial" w:cs="Arial"/>
          <w:szCs w:val="24"/>
        </w:rPr>
        <w:t xml:space="preserve"> </w:t>
      </w:r>
      <w:proofErr w:type="spellStart"/>
      <w:r w:rsidRPr="00EB2F69">
        <w:rPr>
          <w:rFonts w:ascii="Arial" w:hAnsi="Arial" w:cs="Arial"/>
          <w:szCs w:val="24"/>
        </w:rPr>
        <w:t>nasl</w:t>
      </w:r>
      <w:proofErr w:type="spellEnd"/>
      <w:r w:rsidRPr="00EB2F69">
        <w:rPr>
          <w:rFonts w:ascii="Arial" w:hAnsi="Arial" w:cs="Arial"/>
          <w:szCs w:val="24"/>
        </w:rPr>
        <w:t>. zákona č. 40/1964 Zb. Občianskeho zákonníka v  znení neskorších predpisov túto kúpnu zmluvu:</w:t>
      </w:r>
    </w:p>
    <w:p w14:paraId="2C33D8A7" w14:textId="77777777" w:rsidR="00374F07" w:rsidRPr="00C827FB" w:rsidRDefault="00374F07" w:rsidP="00374F07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827FB">
        <w:rPr>
          <w:rFonts w:ascii="Arial" w:hAnsi="Arial" w:cs="Arial"/>
          <w:b/>
          <w:bCs/>
          <w:color w:val="auto"/>
          <w:sz w:val="24"/>
          <w:szCs w:val="24"/>
        </w:rPr>
        <w:t>I.</w:t>
      </w:r>
    </w:p>
    <w:p w14:paraId="5C0B3703" w14:textId="77777777" w:rsidR="00374F07" w:rsidRPr="00626ACF" w:rsidRDefault="00374F07" w:rsidP="00374F07">
      <w:pPr>
        <w:pStyle w:val="Bezriadkovania"/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626ACF">
        <w:rPr>
          <w:rFonts w:ascii="Arial" w:hAnsi="Arial" w:cs="Arial"/>
          <w:sz w:val="24"/>
          <w:szCs w:val="24"/>
        </w:rPr>
        <w:t xml:space="preserve">1/ Predávajúci je výlučným vlastníkom nehnuteľnosti </w:t>
      </w:r>
      <w:r w:rsidRPr="00626ACF">
        <w:rPr>
          <w:rFonts w:ascii="Arial" w:hAnsi="Arial" w:cs="Arial"/>
          <w:b/>
          <w:sz w:val="24"/>
          <w:szCs w:val="24"/>
        </w:rPr>
        <w:t>pozemku v </w:t>
      </w:r>
      <w:proofErr w:type="spellStart"/>
      <w:r w:rsidRPr="00626ACF">
        <w:rPr>
          <w:rFonts w:ascii="Arial" w:hAnsi="Arial" w:cs="Arial"/>
          <w:b/>
          <w:sz w:val="24"/>
          <w:szCs w:val="24"/>
        </w:rPr>
        <w:t>k.ú</w:t>
      </w:r>
      <w:proofErr w:type="spellEnd"/>
      <w:r w:rsidRPr="00626ACF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626ACF">
        <w:rPr>
          <w:rFonts w:ascii="Arial" w:hAnsi="Arial" w:cs="Arial"/>
          <w:b/>
          <w:sz w:val="24"/>
          <w:szCs w:val="24"/>
        </w:rPr>
        <w:t>Kubrica</w:t>
      </w:r>
      <w:proofErr w:type="spellEnd"/>
      <w:r w:rsidRPr="00626ACF">
        <w:rPr>
          <w:rFonts w:ascii="Arial" w:hAnsi="Arial" w:cs="Arial"/>
          <w:b/>
          <w:sz w:val="24"/>
          <w:szCs w:val="24"/>
        </w:rPr>
        <w:t xml:space="preserve">, novovytvorená C-KN </w:t>
      </w:r>
      <w:proofErr w:type="spellStart"/>
      <w:r w:rsidRPr="00626ACF">
        <w:rPr>
          <w:rFonts w:ascii="Arial" w:hAnsi="Arial" w:cs="Arial"/>
          <w:b/>
          <w:sz w:val="24"/>
          <w:szCs w:val="24"/>
        </w:rPr>
        <w:t>parc.č</w:t>
      </w:r>
      <w:proofErr w:type="spellEnd"/>
      <w:r w:rsidRPr="00626ACF">
        <w:rPr>
          <w:rFonts w:ascii="Arial" w:hAnsi="Arial" w:cs="Arial"/>
          <w:b/>
          <w:sz w:val="24"/>
          <w:szCs w:val="24"/>
        </w:rPr>
        <w:t xml:space="preserve">. 506/1 </w:t>
      </w:r>
      <w:r w:rsidRPr="00626ACF">
        <w:rPr>
          <w:rFonts w:ascii="Arial" w:hAnsi="Arial" w:cs="Arial"/>
          <w:bCs/>
          <w:sz w:val="24"/>
          <w:szCs w:val="24"/>
        </w:rPr>
        <w:t xml:space="preserve">zastavaná plocha a nádvorie o výmere 1075 m2, odčlenená GP č. 48124591-43-25 vyhotoveným Ing. Tomášom </w:t>
      </w:r>
      <w:proofErr w:type="spellStart"/>
      <w:r w:rsidRPr="00626ACF">
        <w:rPr>
          <w:rFonts w:ascii="Arial" w:hAnsi="Arial" w:cs="Arial"/>
          <w:bCs/>
          <w:sz w:val="24"/>
          <w:szCs w:val="24"/>
        </w:rPr>
        <w:t>Bagínom</w:t>
      </w:r>
      <w:proofErr w:type="spellEnd"/>
      <w:r w:rsidRPr="00626ACF">
        <w:rPr>
          <w:rFonts w:ascii="Arial" w:hAnsi="Arial" w:cs="Arial"/>
          <w:bCs/>
          <w:sz w:val="24"/>
          <w:szCs w:val="24"/>
        </w:rPr>
        <w:t xml:space="preserve"> dňa 26.09.2025, úradne overeným Okresným úradom Trenčín, katastrálnym odborom dňa 07.10.2025 pod </w:t>
      </w:r>
      <w:proofErr w:type="spellStart"/>
      <w:r w:rsidRPr="00626ACF">
        <w:rPr>
          <w:rFonts w:ascii="Arial" w:hAnsi="Arial" w:cs="Arial"/>
          <w:bCs/>
          <w:sz w:val="24"/>
          <w:szCs w:val="24"/>
        </w:rPr>
        <w:t>č.j</w:t>
      </w:r>
      <w:proofErr w:type="spellEnd"/>
      <w:r w:rsidRPr="00626ACF">
        <w:rPr>
          <w:rFonts w:ascii="Arial" w:hAnsi="Arial" w:cs="Arial"/>
          <w:bCs/>
          <w:sz w:val="24"/>
          <w:szCs w:val="24"/>
        </w:rPr>
        <w:t xml:space="preserve">. 1337/25, z pôvodnej C-KN </w:t>
      </w:r>
      <w:proofErr w:type="spellStart"/>
      <w:r w:rsidRPr="00626ACF">
        <w:rPr>
          <w:rFonts w:ascii="Arial" w:hAnsi="Arial" w:cs="Arial"/>
          <w:bCs/>
          <w:sz w:val="24"/>
          <w:szCs w:val="24"/>
        </w:rPr>
        <w:t>parc.č</w:t>
      </w:r>
      <w:proofErr w:type="spellEnd"/>
      <w:r w:rsidRPr="00626ACF">
        <w:rPr>
          <w:rFonts w:ascii="Arial" w:hAnsi="Arial" w:cs="Arial"/>
          <w:bCs/>
          <w:sz w:val="24"/>
          <w:szCs w:val="24"/>
        </w:rPr>
        <w:t xml:space="preserve">. 506/1 zapísanej na LV č. 1 ako vlastník Mesto Trenčín v podiele 1/1-ina </w:t>
      </w:r>
    </w:p>
    <w:p w14:paraId="354A5EB5" w14:textId="77777777" w:rsidR="00374F07" w:rsidRPr="006C1380" w:rsidRDefault="00374F07" w:rsidP="00374F07">
      <w:pPr>
        <w:pStyle w:val="Bezriadkovania"/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787DE9">
        <w:rPr>
          <w:rFonts w:ascii="Arial" w:hAnsi="Arial" w:cs="Arial"/>
          <w:bCs/>
          <w:sz w:val="24"/>
          <w:szCs w:val="24"/>
        </w:rPr>
        <w:lastRenderedPageBreak/>
        <w:t>2/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C1380">
        <w:rPr>
          <w:rFonts w:ascii="Arial" w:hAnsi="Arial" w:cs="Arial"/>
          <w:bCs/>
          <w:sz w:val="24"/>
          <w:szCs w:val="24"/>
        </w:rPr>
        <w:t xml:space="preserve">Predávajúci je </w:t>
      </w:r>
      <w:r>
        <w:rPr>
          <w:rFonts w:ascii="Arial" w:hAnsi="Arial" w:cs="Arial"/>
          <w:bCs/>
          <w:sz w:val="24"/>
          <w:szCs w:val="24"/>
        </w:rPr>
        <w:t xml:space="preserve">výlučným vlastníkom </w:t>
      </w:r>
      <w:r w:rsidRPr="006C1380">
        <w:rPr>
          <w:rFonts w:ascii="Arial" w:hAnsi="Arial" w:cs="Arial"/>
          <w:bCs/>
          <w:sz w:val="24"/>
          <w:szCs w:val="24"/>
        </w:rPr>
        <w:t>inžiniersk</w:t>
      </w:r>
      <w:r>
        <w:rPr>
          <w:rFonts w:ascii="Arial" w:hAnsi="Arial" w:cs="Arial"/>
          <w:bCs/>
          <w:sz w:val="24"/>
          <w:szCs w:val="24"/>
        </w:rPr>
        <w:t>ej</w:t>
      </w:r>
      <w:r w:rsidRPr="006C1380">
        <w:rPr>
          <w:rFonts w:ascii="Arial" w:hAnsi="Arial" w:cs="Arial"/>
          <w:bCs/>
          <w:sz w:val="24"/>
          <w:szCs w:val="24"/>
        </w:rPr>
        <w:t xml:space="preserve"> stavb</w:t>
      </w:r>
      <w:r>
        <w:rPr>
          <w:rFonts w:ascii="Arial" w:hAnsi="Arial" w:cs="Arial"/>
          <w:bCs/>
          <w:sz w:val="24"/>
          <w:szCs w:val="24"/>
        </w:rPr>
        <w:t>y</w:t>
      </w:r>
      <w:r w:rsidRPr="006C1380">
        <w:rPr>
          <w:rFonts w:ascii="Arial" w:hAnsi="Arial" w:cs="Arial"/>
          <w:bCs/>
          <w:sz w:val="24"/>
          <w:szCs w:val="24"/>
        </w:rPr>
        <w:t xml:space="preserve"> bez súpisného čísla a jej súčasti - nefunkčná čistička odpadových vôd</w:t>
      </w:r>
      <w:r>
        <w:rPr>
          <w:rFonts w:ascii="Arial" w:hAnsi="Arial" w:cs="Arial"/>
          <w:bCs/>
          <w:sz w:val="24"/>
          <w:szCs w:val="24"/>
        </w:rPr>
        <w:t>, ktorá nie je evidovaná v katastri nehnuteľností a ktorá sa .</w:t>
      </w:r>
      <w:r w:rsidRPr="006C1380">
        <w:rPr>
          <w:rFonts w:ascii="Arial" w:hAnsi="Arial" w:cs="Arial"/>
          <w:bCs/>
          <w:sz w:val="24"/>
          <w:szCs w:val="24"/>
        </w:rPr>
        <w:t xml:space="preserve">nachádza na časti pozemku novovytvorená C-KN </w:t>
      </w:r>
      <w:proofErr w:type="spellStart"/>
      <w:r w:rsidRPr="006C1380">
        <w:rPr>
          <w:rFonts w:ascii="Arial" w:hAnsi="Arial" w:cs="Arial"/>
          <w:bCs/>
          <w:sz w:val="24"/>
          <w:szCs w:val="24"/>
        </w:rPr>
        <w:t>parc.č</w:t>
      </w:r>
      <w:proofErr w:type="spellEnd"/>
      <w:r w:rsidRPr="006C1380">
        <w:rPr>
          <w:rFonts w:ascii="Arial" w:hAnsi="Arial" w:cs="Arial"/>
          <w:bCs/>
          <w:sz w:val="24"/>
          <w:szCs w:val="24"/>
        </w:rPr>
        <w:t>. 506/1 v </w:t>
      </w:r>
      <w:proofErr w:type="spellStart"/>
      <w:r w:rsidRPr="006C1380">
        <w:rPr>
          <w:rFonts w:ascii="Arial" w:hAnsi="Arial" w:cs="Arial"/>
          <w:bCs/>
          <w:sz w:val="24"/>
          <w:szCs w:val="24"/>
        </w:rPr>
        <w:t>k.ú</w:t>
      </w:r>
      <w:proofErr w:type="spellEnd"/>
      <w:r w:rsidRPr="006C1380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6C1380">
        <w:rPr>
          <w:rFonts w:ascii="Arial" w:hAnsi="Arial" w:cs="Arial"/>
          <w:bCs/>
          <w:sz w:val="24"/>
          <w:szCs w:val="24"/>
        </w:rPr>
        <w:t>Kubrica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14:paraId="01201FD2" w14:textId="77777777" w:rsidR="00374F07" w:rsidRPr="00DF1998" w:rsidRDefault="00374F07" w:rsidP="00374F07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DF1998">
        <w:rPr>
          <w:rFonts w:ascii="Arial" w:hAnsi="Arial" w:cs="Arial"/>
          <w:b/>
          <w:bCs/>
          <w:color w:val="auto"/>
          <w:sz w:val="24"/>
          <w:szCs w:val="24"/>
        </w:rPr>
        <w:t>II.</w:t>
      </w:r>
    </w:p>
    <w:p w14:paraId="48717B81" w14:textId="77777777" w:rsidR="00374F07" w:rsidRDefault="00374F07" w:rsidP="00374F07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1/ Predávajúci predáva a kupujúci kupuj</w:t>
      </w:r>
      <w:r>
        <w:rPr>
          <w:rFonts w:ascii="Arial" w:hAnsi="Arial" w:cs="Arial"/>
          <w:szCs w:val="24"/>
        </w:rPr>
        <w:t xml:space="preserve">e do výlučného vlastníctva </w:t>
      </w:r>
      <w:r w:rsidRPr="00EB2F69">
        <w:rPr>
          <w:rFonts w:ascii="Arial" w:hAnsi="Arial" w:cs="Arial"/>
          <w:szCs w:val="24"/>
        </w:rPr>
        <w:t xml:space="preserve">nehnuteľnosť uvedenú v článku I. tejto zmluvy za dohodnutú kúpnu cenu vo výške </w:t>
      </w:r>
      <w:r>
        <w:rPr>
          <w:rFonts w:ascii="Arial" w:hAnsi="Arial" w:cs="Arial"/>
          <w:b/>
          <w:szCs w:val="24"/>
        </w:rPr>
        <w:t>....................................</w:t>
      </w:r>
      <w:r w:rsidRPr="00EB2F69">
        <w:rPr>
          <w:rFonts w:ascii="Arial" w:hAnsi="Arial" w:cs="Arial"/>
          <w:b/>
          <w:szCs w:val="24"/>
        </w:rPr>
        <w:t xml:space="preserve"> €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(slovom..................................................Eur)</w:t>
      </w:r>
      <w:r w:rsidRPr="00EB2F69">
        <w:rPr>
          <w:rFonts w:ascii="Arial" w:hAnsi="Arial" w:cs="Arial"/>
          <w:szCs w:val="24"/>
        </w:rPr>
        <w:t>.</w:t>
      </w:r>
    </w:p>
    <w:p w14:paraId="449BD0E4" w14:textId="77777777" w:rsidR="00374F07" w:rsidRDefault="00374F07" w:rsidP="00374F07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2/ </w:t>
      </w:r>
      <w:r w:rsidRPr="008F56A3">
        <w:rPr>
          <w:rFonts w:ascii="Arial" w:hAnsi="Arial" w:cs="Arial"/>
          <w:szCs w:val="24"/>
        </w:rPr>
        <w:t>V súlade s podmienkami obchodnej verejnej súťaže na predaj nehnu</w:t>
      </w:r>
      <w:r>
        <w:rPr>
          <w:rFonts w:ascii="Arial" w:hAnsi="Arial" w:cs="Arial"/>
          <w:szCs w:val="24"/>
        </w:rPr>
        <w:t>t</w:t>
      </w:r>
      <w:r w:rsidRPr="008F56A3">
        <w:rPr>
          <w:rFonts w:ascii="Arial" w:hAnsi="Arial" w:cs="Arial"/>
          <w:szCs w:val="24"/>
        </w:rPr>
        <w:t>eľnos</w:t>
      </w:r>
      <w:r>
        <w:rPr>
          <w:rFonts w:ascii="Arial" w:hAnsi="Arial" w:cs="Arial"/>
          <w:szCs w:val="24"/>
        </w:rPr>
        <w:t>ti</w:t>
      </w:r>
      <w:r w:rsidRPr="008F56A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uvedenej v </w:t>
      </w:r>
      <w:r w:rsidRPr="008F56A3">
        <w:rPr>
          <w:rFonts w:ascii="Arial" w:hAnsi="Arial" w:cs="Arial"/>
          <w:szCs w:val="24"/>
        </w:rPr>
        <w:t xml:space="preserve">článku I. tejto zmluvy uhradil kupujúci dňa </w:t>
      </w:r>
      <w:r>
        <w:rPr>
          <w:rFonts w:ascii="Arial" w:hAnsi="Arial" w:cs="Arial"/>
          <w:szCs w:val="24"/>
        </w:rPr>
        <w:t>....................</w:t>
      </w:r>
      <w:r w:rsidRPr="008F56A3">
        <w:rPr>
          <w:rFonts w:ascii="Arial" w:hAnsi="Arial" w:cs="Arial"/>
          <w:szCs w:val="24"/>
        </w:rPr>
        <w:t xml:space="preserve"> </w:t>
      </w:r>
      <w:r w:rsidRPr="008F56A3">
        <w:rPr>
          <w:rFonts w:ascii="Arial" w:hAnsi="Arial" w:cs="Arial"/>
          <w:b/>
          <w:bCs/>
          <w:szCs w:val="24"/>
        </w:rPr>
        <w:t xml:space="preserve">finančnú zábezpeku </w:t>
      </w:r>
      <w:r w:rsidRPr="008F56A3">
        <w:rPr>
          <w:rFonts w:ascii="Arial" w:hAnsi="Arial" w:cs="Arial"/>
          <w:szCs w:val="24"/>
        </w:rPr>
        <w:t xml:space="preserve">vo výške </w:t>
      </w:r>
      <w:r w:rsidRPr="00686B34">
        <w:rPr>
          <w:rFonts w:ascii="Arial" w:hAnsi="Arial" w:cs="Arial"/>
          <w:b/>
          <w:bCs/>
          <w:szCs w:val="24"/>
        </w:rPr>
        <w:t>2.000,-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€</w:t>
      </w:r>
      <w:r w:rsidRPr="008F56A3">
        <w:rPr>
          <w:rFonts w:ascii="Arial" w:hAnsi="Arial" w:cs="Arial"/>
          <w:b/>
          <w:bCs/>
          <w:szCs w:val="24"/>
        </w:rPr>
        <w:t>,</w:t>
      </w:r>
      <w:r w:rsidRPr="008F56A3">
        <w:rPr>
          <w:rFonts w:ascii="Arial" w:hAnsi="Arial" w:cs="Arial"/>
          <w:szCs w:val="24"/>
        </w:rPr>
        <w:t xml:space="preserve"> (slovom: </w:t>
      </w:r>
      <w:r>
        <w:rPr>
          <w:rFonts w:ascii="Arial" w:hAnsi="Arial" w:cs="Arial"/>
          <w:szCs w:val="24"/>
        </w:rPr>
        <w:t>dvetisíc e</w:t>
      </w:r>
      <w:r w:rsidRPr="008F56A3">
        <w:rPr>
          <w:rFonts w:ascii="Arial" w:hAnsi="Arial" w:cs="Arial"/>
          <w:szCs w:val="24"/>
        </w:rPr>
        <w:t>ur) na účet predávajúceho veden</w:t>
      </w:r>
      <w:r>
        <w:rPr>
          <w:rFonts w:ascii="Arial" w:hAnsi="Arial" w:cs="Arial"/>
          <w:szCs w:val="24"/>
        </w:rPr>
        <w:t>ý</w:t>
      </w:r>
      <w:r w:rsidRPr="008F56A3">
        <w:rPr>
          <w:rFonts w:ascii="Arial" w:hAnsi="Arial" w:cs="Arial"/>
          <w:szCs w:val="24"/>
        </w:rPr>
        <w:t xml:space="preserve"> v ČSOB, </w:t>
      </w:r>
      <w:proofErr w:type="spellStart"/>
      <w:r w:rsidRPr="008F56A3">
        <w:rPr>
          <w:rFonts w:ascii="Arial" w:hAnsi="Arial" w:cs="Arial"/>
          <w:szCs w:val="24"/>
        </w:rPr>
        <w:t>a.s</w:t>
      </w:r>
      <w:proofErr w:type="spellEnd"/>
      <w:r w:rsidRPr="008F56A3">
        <w:rPr>
          <w:rFonts w:ascii="Arial" w:hAnsi="Arial" w:cs="Arial"/>
          <w:szCs w:val="24"/>
        </w:rPr>
        <w:t xml:space="preserve">. v tvare </w:t>
      </w:r>
      <w:r w:rsidRPr="00FA0904">
        <w:rPr>
          <w:rFonts w:ascii="Arial" w:hAnsi="Arial" w:cs="Arial"/>
          <w:szCs w:val="24"/>
        </w:rPr>
        <w:t>IBAN SK70 7500 0000 0000 2587 3633</w:t>
      </w:r>
      <w:r w:rsidRPr="008F56A3">
        <w:rPr>
          <w:rFonts w:ascii="Arial" w:hAnsi="Arial" w:cs="Arial"/>
          <w:szCs w:val="24"/>
        </w:rPr>
        <w:t>, čo predávajúci podpisom tejto zmluvy potvrdzuje</w:t>
      </w:r>
      <w:r>
        <w:rPr>
          <w:rFonts w:ascii="Arial" w:hAnsi="Arial" w:cs="Arial"/>
          <w:szCs w:val="24"/>
        </w:rPr>
        <w:t>.</w:t>
      </w:r>
    </w:p>
    <w:p w14:paraId="28A995A5" w14:textId="77777777" w:rsidR="00374F07" w:rsidRDefault="00374F07" w:rsidP="00374F07">
      <w:pPr>
        <w:spacing w:line="360" w:lineRule="auto"/>
        <w:rPr>
          <w:rFonts w:ascii="Arial" w:hAnsi="Arial" w:cs="Arial"/>
          <w:szCs w:val="24"/>
        </w:rPr>
      </w:pPr>
      <w:r w:rsidRPr="008C3401">
        <w:rPr>
          <w:rFonts w:ascii="Arial" w:hAnsi="Arial" w:cs="Arial"/>
          <w:szCs w:val="24"/>
        </w:rPr>
        <w:t xml:space="preserve">3/ Zostatok kúpnej ceny vo výške </w:t>
      </w:r>
      <w:r>
        <w:rPr>
          <w:rFonts w:ascii="Arial" w:hAnsi="Arial" w:cs="Arial"/>
          <w:b/>
          <w:bCs/>
          <w:szCs w:val="24"/>
        </w:rPr>
        <w:t>.........................</w:t>
      </w:r>
      <w:r w:rsidRPr="008C3401">
        <w:rPr>
          <w:rFonts w:ascii="Arial" w:hAnsi="Arial" w:cs="Arial"/>
          <w:b/>
          <w:bCs/>
          <w:szCs w:val="24"/>
        </w:rPr>
        <w:t xml:space="preserve"> </w:t>
      </w:r>
      <w:r w:rsidRPr="008C3401">
        <w:rPr>
          <w:rFonts w:ascii="Arial" w:hAnsi="Arial" w:cs="Arial"/>
          <w:szCs w:val="24"/>
        </w:rPr>
        <w:t xml:space="preserve">€ (slovom: </w:t>
      </w:r>
      <w:r>
        <w:rPr>
          <w:rFonts w:ascii="Arial" w:hAnsi="Arial" w:cs="Arial"/>
          <w:szCs w:val="24"/>
        </w:rPr>
        <w:t>...............................e</w:t>
      </w:r>
      <w:r w:rsidRPr="008C3401">
        <w:rPr>
          <w:rFonts w:ascii="Arial" w:hAnsi="Arial" w:cs="Arial"/>
          <w:szCs w:val="24"/>
        </w:rPr>
        <w:t>ur) uhrad</w:t>
      </w:r>
      <w:r>
        <w:rPr>
          <w:rFonts w:ascii="Arial" w:hAnsi="Arial" w:cs="Arial"/>
          <w:szCs w:val="24"/>
        </w:rPr>
        <w:t>í</w:t>
      </w:r>
      <w:r w:rsidRPr="008C3401">
        <w:rPr>
          <w:rFonts w:ascii="Arial" w:hAnsi="Arial" w:cs="Arial"/>
          <w:szCs w:val="24"/>
        </w:rPr>
        <w:t xml:space="preserve"> kupujúci na účet predávajúceho uvedený v záhlaví tejto zmluvy v lehote uvedenej</w:t>
      </w:r>
      <w:r>
        <w:rPr>
          <w:rFonts w:ascii="Arial" w:hAnsi="Arial" w:cs="Arial"/>
          <w:szCs w:val="24"/>
        </w:rPr>
        <w:t xml:space="preserve"> </w:t>
      </w:r>
      <w:r w:rsidRPr="008C3401">
        <w:rPr>
          <w:rFonts w:ascii="Arial" w:hAnsi="Arial" w:cs="Arial"/>
          <w:szCs w:val="24"/>
        </w:rPr>
        <w:t>v podmienkach obchodnej verejnej súťaže</w:t>
      </w:r>
      <w:r>
        <w:rPr>
          <w:rFonts w:ascii="Arial" w:hAnsi="Arial" w:cs="Arial"/>
          <w:szCs w:val="24"/>
        </w:rPr>
        <w:t>,</w:t>
      </w:r>
      <w:r w:rsidRPr="008C3401">
        <w:rPr>
          <w:rFonts w:ascii="Arial" w:hAnsi="Arial" w:cs="Arial"/>
          <w:szCs w:val="24"/>
        </w:rPr>
        <w:t xml:space="preserve"> pred podpisom tejto zmluvy </w:t>
      </w:r>
      <w:r>
        <w:rPr>
          <w:rFonts w:ascii="Arial" w:hAnsi="Arial" w:cs="Arial"/>
          <w:szCs w:val="24"/>
        </w:rPr>
        <w:t> </w:t>
      </w:r>
    </w:p>
    <w:p w14:paraId="0CDE941D" w14:textId="77777777" w:rsidR="00374F07" w:rsidRDefault="00374F07" w:rsidP="00374F07">
      <w:pPr>
        <w:spacing w:line="360" w:lineRule="auto"/>
        <w:rPr>
          <w:rFonts w:ascii="Arial" w:hAnsi="Arial" w:cs="Arial"/>
          <w:szCs w:val="24"/>
        </w:rPr>
      </w:pPr>
      <w:r w:rsidRPr="008C3401">
        <w:rPr>
          <w:rFonts w:ascii="Arial" w:hAnsi="Arial" w:cs="Arial"/>
          <w:szCs w:val="24"/>
        </w:rPr>
        <w:t>zo strany</w:t>
      </w:r>
      <w:r>
        <w:rPr>
          <w:rFonts w:ascii="Arial" w:hAnsi="Arial" w:cs="Arial"/>
          <w:szCs w:val="24"/>
        </w:rPr>
        <w:t xml:space="preserve"> </w:t>
      </w:r>
      <w:r w:rsidRPr="008C3401">
        <w:rPr>
          <w:rFonts w:ascii="Arial" w:hAnsi="Arial" w:cs="Arial"/>
          <w:szCs w:val="24"/>
        </w:rPr>
        <w:t>predávajúceho.</w:t>
      </w:r>
    </w:p>
    <w:p w14:paraId="51E4E6B7" w14:textId="77777777" w:rsidR="00374F07" w:rsidRPr="000216F3" w:rsidRDefault="00374F07" w:rsidP="00374F07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0216F3">
        <w:rPr>
          <w:rFonts w:ascii="Arial" w:hAnsi="Arial" w:cs="Arial"/>
          <w:b/>
          <w:bCs/>
          <w:color w:val="auto"/>
          <w:sz w:val="24"/>
          <w:szCs w:val="24"/>
        </w:rPr>
        <w:t>III.</w:t>
      </w:r>
    </w:p>
    <w:p w14:paraId="5573CD93" w14:textId="77777777" w:rsidR="00374F07" w:rsidRDefault="00374F07" w:rsidP="00374F07">
      <w:pPr>
        <w:pStyle w:val="Zarkazkladnhotextu"/>
        <w:spacing w:line="360" w:lineRule="auto"/>
        <w:ind w:left="0" w:firstLine="0"/>
        <w:jc w:val="left"/>
        <w:rPr>
          <w:rFonts w:cs="Arial"/>
          <w:szCs w:val="24"/>
        </w:rPr>
      </w:pPr>
      <w:r w:rsidRPr="00EB2F69">
        <w:rPr>
          <w:rFonts w:cs="Arial"/>
          <w:szCs w:val="24"/>
        </w:rPr>
        <w:t xml:space="preserve">1/ </w:t>
      </w:r>
      <w:r w:rsidRPr="00067136">
        <w:rPr>
          <w:rFonts w:cs="Arial"/>
          <w:szCs w:val="24"/>
        </w:rPr>
        <w:t xml:space="preserve">Predávajúci zároveň prehlasuje, že na predávanej nehnuteľnosti uvedenej </w:t>
      </w:r>
      <w:r>
        <w:rPr>
          <w:rFonts w:cs="Arial"/>
          <w:szCs w:val="24"/>
        </w:rPr>
        <w:t> </w:t>
      </w:r>
    </w:p>
    <w:p w14:paraId="56A26B19" w14:textId="77777777" w:rsidR="00374F07" w:rsidRPr="002D7228" w:rsidRDefault="00374F07" w:rsidP="00374F07">
      <w:pPr>
        <w:pStyle w:val="Zarkazkladnhotextu"/>
        <w:spacing w:line="360" w:lineRule="auto"/>
        <w:ind w:left="0" w:firstLine="0"/>
        <w:jc w:val="left"/>
        <w:rPr>
          <w:rFonts w:cs="Arial"/>
          <w:szCs w:val="24"/>
        </w:rPr>
      </w:pPr>
      <w:r w:rsidRPr="00067136">
        <w:rPr>
          <w:rFonts w:cs="Arial"/>
          <w:szCs w:val="24"/>
        </w:rPr>
        <w:t>v článku I. tejto zmluvy neviaznu žiadne záväzky, ťarchy, obmedzenia, či iné právne povinnosti, ktoré by mohli byť prekážkou prevodu vlastníckeho práva</w:t>
      </w:r>
      <w:r>
        <w:rPr>
          <w:rFonts w:cs="Arial"/>
          <w:szCs w:val="24"/>
        </w:rPr>
        <w:t xml:space="preserve">, okrem vecného bremena zapísaného na LV č. 1 pre </w:t>
      </w:r>
      <w:proofErr w:type="spellStart"/>
      <w:r>
        <w:rPr>
          <w:rFonts w:cs="Arial"/>
          <w:szCs w:val="24"/>
        </w:rPr>
        <w:t>k.ú</w:t>
      </w:r>
      <w:proofErr w:type="spellEnd"/>
      <w:r>
        <w:rPr>
          <w:rFonts w:cs="Arial"/>
          <w:szCs w:val="24"/>
        </w:rPr>
        <w:t xml:space="preserve">. </w:t>
      </w:r>
      <w:proofErr w:type="spellStart"/>
      <w:r>
        <w:rPr>
          <w:rFonts w:cs="Arial"/>
          <w:szCs w:val="24"/>
        </w:rPr>
        <w:t>Kubrica</w:t>
      </w:r>
      <w:proofErr w:type="spellEnd"/>
      <w:r>
        <w:rPr>
          <w:rFonts w:cs="Arial"/>
          <w:szCs w:val="24"/>
        </w:rPr>
        <w:t xml:space="preserve">, </w:t>
      </w:r>
      <w:r w:rsidRPr="00AA5A6F">
        <w:rPr>
          <w:rFonts w:cs="Arial"/>
          <w:b/>
          <w:bCs/>
          <w:i/>
          <w:iCs/>
          <w:szCs w:val="24"/>
        </w:rPr>
        <w:t xml:space="preserve">pod.Z-6066/2019, </w:t>
      </w:r>
      <w:proofErr w:type="spellStart"/>
      <w:r w:rsidRPr="00AA5A6F">
        <w:rPr>
          <w:rFonts w:cs="Arial"/>
          <w:b/>
          <w:bCs/>
          <w:i/>
          <w:iCs/>
          <w:szCs w:val="24"/>
        </w:rPr>
        <w:t>zm.č</w:t>
      </w:r>
      <w:proofErr w:type="spellEnd"/>
      <w:r w:rsidRPr="00AA5A6F">
        <w:rPr>
          <w:rFonts w:cs="Arial"/>
          <w:b/>
          <w:bCs/>
          <w:i/>
          <w:iCs/>
          <w:szCs w:val="24"/>
        </w:rPr>
        <w:t>. 14/20</w:t>
      </w:r>
      <w:r>
        <w:rPr>
          <w:rFonts w:cs="Arial"/>
          <w:szCs w:val="24"/>
        </w:rPr>
        <w:t>.</w:t>
      </w:r>
    </w:p>
    <w:p w14:paraId="2FF39119" w14:textId="77777777" w:rsidR="00374F07" w:rsidRPr="00EB2F69" w:rsidRDefault="00374F07" w:rsidP="00374F07">
      <w:pPr>
        <w:pStyle w:val="Zarkazkladnhotextu"/>
        <w:spacing w:line="360" w:lineRule="auto"/>
        <w:ind w:left="0" w:firstLine="0"/>
        <w:jc w:val="left"/>
        <w:rPr>
          <w:rFonts w:cs="Arial"/>
          <w:szCs w:val="24"/>
        </w:rPr>
      </w:pPr>
      <w:r w:rsidRPr="00EB2F69">
        <w:rPr>
          <w:rFonts w:cs="Arial"/>
          <w:szCs w:val="24"/>
        </w:rPr>
        <w:t>2/ Kupujúci prehlasuj</w:t>
      </w:r>
      <w:r>
        <w:rPr>
          <w:rFonts w:cs="Arial"/>
          <w:szCs w:val="24"/>
        </w:rPr>
        <w:t>e</w:t>
      </w:r>
      <w:r w:rsidRPr="00EB2F69">
        <w:rPr>
          <w:rFonts w:cs="Arial"/>
          <w:szCs w:val="24"/>
        </w:rPr>
        <w:t>, že sa so stavom kupovanej nehnuteľnosti oboznámil ako obhliadkou na mieste samotnom, tak aj prostredníctvom príslušného výpisu z katastra nehnuteľností, a že kupuj</w:t>
      </w:r>
      <w:r>
        <w:rPr>
          <w:rFonts w:cs="Arial"/>
          <w:szCs w:val="24"/>
        </w:rPr>
        <w:t>e</w:t>
      </w:r>
      <w:r w:rsidRPr="00EB2F69">
        <w:rPr>
          <w:rFonts w:cs="Arial"/>
          <w:szCs w:val="24"/>
        </w:rPr>
        <w:t xml:space="preserve"> nehnuteľnosť uvedenú v článku I. tejto zmluvy v stave v akom „stojí a leží“.</w:t>
      </w:r>
    </w:p>
    <w:p w14:paraId="2E123EF4" w14:textId="77777777" w:rsidR="00374F07" w:rsidRPr="00EB2F69" w:rsidRDefault="00374F07" w:rsidP="00374F07">
      <w:pPr>
        <w:pStyle w:val="Zarkazkladnhotextu"/>
        <w:spacing w:after="240" w:line="360" w:lineRule="auto"/>
        <w:ind w:left="0" w:firstLine="0"/>
        <w:jc w:val="left"/>
        <w:rPr>
          <w:rFonts w:cs="Arial"/>
          <w:szCs w:val="24"/>
        </w:rPr>
      </w:pPr>
      <w:r w:rsidRPr="00EB2F69">
        <w:rPr>
          <w:rFonts w:cs="Arial"/>
          <w:szCs w:val="24"/>
        </w:rPr>
        <w:t xml:space="preserve">3/ V prípade, že sa na prevádzanom pozemku nachádzajú </w:t>
      </w:r>
      <w:r>
        <w:rPr>
          <w:rFonts w:cs="Arial"/>
          <w:szCs w:val="24"/>
        </w:rPr>
        <w:t xml:space="preserve">ďalšie </w:t>
      </w:r>
      <w:r w:rsidRPr="00EB2F69">
        <w:rPr>
          <w:rFonts w:cs="Arial"/>
          <w:szCs w:val="24"/>
        </w:rPr>
        <w:t>inžinierske siete, kupujúci si</w:t>
      </w:r>
      <w:r>
        <w:rPr>
          <w:rFonts w:cs="Arial"/>
          <w:szCs w:val="24"/>
        </w:rPr>
        <w:t xml:space="preserve"> je</w:t>
      </w:r>
      <w:r w:rsidRPr="00EB2F69">
        <w:rPr>
          <w:rFonts w:cs="Arial"/>
          <w:szCs w:val="24"/>
        </w:rPr>
        <w:t xml:space="preserve"> vedom</w:t>
      </w:r>
      <w:r>
        <w:rPr>
          <w:rFonts w:cs="Arial"/>
          <w:szCs w:val="24"/>
        </w:rPr>
        <w:t>ý</w:t>
      </w:r>
      <w:r w:rsidRPr="00EB2F69">
        <w:rPr>
          <w:rFonts w:cs="Arial"/>
          <w:szCs w:val="24"/>
        </w:rPr>
        <w:t xml:space="preserve"> povinnosti ich strpieť a sprístupniť oprávneným osobám, vozidlám a mechanizmom, za účelom opravy a údržby týchto inžinierskych sietí.</w:t>
      </w:r>
    </w:p>
    <w:p w14:paraId="0D05EC70" w14:textId="77777777" w:rsidR="00374F07" w:rsidRPr="003313E1" w:rsidRDefault="00374F07" w:rsidP="00374F07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313E1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IV.</w:t>
      </w:r>
    </w:p>
    <w:p w14:paraId="374C3757" w14:textId="77777777" w:rsidR="00374F07" w:rsidRDefault="00374F07" w:rsidP="00374F07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1/ </w:t>
      </w:r>
      <w:r w:rsidRPr="005E7566">
        <w:rPr>
          <w:rFonts w:ascii="Arial" w:hAnsi="Arial" w:cs="Arial"/>
          <w:szCs w:val="24"/>
        </w:rPr>
        <w:t>V súlade s § 9 ods. 2 písm. a) a písm. b) zákona 138/1991 Zb. o majetku obcí v</w:t>
      </w:r>
      <w:r>
        <w:rPr>
          <w:rFonts w:ascii="Arial" w:hAnsi="Arial" w:cs="Arial"/>
          <w:szCs w:val="24"/>
        </w:rPr>
        <w:t> </w:t>
      </w:r>
      <w:r w:rsidRPr="005E7566">
        <w:rPr>
          <w:rFonts w:ascii="Arial" w:hAnsi="Arial" w:cs="Arial"/>
          <w:szCs w:val="24"/>
        </w:rPr>
        <w:t>znení</w:t>
      </w:r>
      <w:r>
        <w:rPr>
          <w:rFonts w:ascii="Arial" w:hAnsi="Arial" w:cs="Arial"/>
          <w:szCs w:val="24"/>
        </w:rPr>
        <w:t xml:space="preserve"> </w:t>
      </w:r>
      <w:r w:rsidRPr="005E7566">
        <w:rPr>
          <w:rFonts w:ascii="Arial" w:hAnsi="Arial" w:cs="Arial"/>
          <w:szCs w:val="24"/>
        </w:rPr>
        <w:t>neskorších predpisov bol spôsob prevodu vlastníctva nehnuteľnos</w:t>
      </w:r>
      <w:r>
        <w:rPr>
          <w:rFonts w:ascii="Arial" w:hAnsi="Arial" w:cs="Arial"/>
          <w:szCs w:val="24"/>
        </w:rPr>
        <w:t>tí uvedených</w:t>
      </w:r>
      <w:r w:rsidRPr="005E7566">
        <w:rPr>
          <w:rFonts w:ascii="Arial" w:hAnsi="Arial" w:cs="Arial"/>
          <w:szCs w:val="24"/>
        </w:rPr>
        <w:t xml:space="preserve"> v článku I. tejto</w:t>
      </w:r>
      <w:r>
        <w:rPr>
          <w:rFonts w:ascii="Arial" w:hAnsi="Arial" w:cs="Arial"/>
          <w:szCs w:val="24"/>
        </w:rPr>
        <w:t xml:space="preserve"> </w:t>
      </w:r>
      <w:r w:rsidRPr="005E7566">
        <w:rPr>
          <w:rFonts w:ascii="Arial" w:hAnsi="Arial" w:cs="Arial"/>
          <w:szCs w:val="24"/>
        </w:rPr>
        <w:t>zmluvy a podmienky obchodnej verejnej súťaže na predaj nehnuteľností uveden</w:t>
      </w:r>
      <w:r>
        <w:rPr>
          <w:rFonts w:ascii="Arial" w:hAnsi="Arial" w:cs="Arial"/>
          <w:szCs w:val="24"/>
        </w:rPr>
        <w:t>ých</w:t>
      </w:r>
      <w:r w:rsidRPr="005E7566">
        <w:rPr>
          <w:rFonts w:ascii="Arial" w:hAnsi="Arial" w:cs="Arial"/>
          <w:szCs w:val="24"/>
        </w:rPr>
        <w:t xml:space="preserve"> v</w:t>
      </w:r>
      <w:r>
        <w:rPr>
          <w:rFonts w:ascii="Arial" w:hAnsi="Arial" w:cs="Arial"/>
          <w:szCs w:val="24"/>
        </w:rPr>
        <w:t> </w:t>
      </w:r>
      <w:r w:rsidRPr="005E7566">
        <w:rPr>
          <w:rFonts w:ascii="Arial" w:hAnsi="Arial" w:cs="Arial"/>
          <w:szCs w:val="24"/>
        </w:rPr>
        <w:t>článku</w:t>
      </w:r>
      <w:r>
        <w:rPr>
          <w:rFonts w:ascii="Arial" w:hAnsi="Arial" w:cs="Arial"/>
          <w:szCs w:val="24"/>
        </w:rPr>
        <w:t xml:space="preserve"> </w:t>
      </w:r>
      <w:r w:rsidRPr="005E7566">
        <w:rPr>
          <w:rFonts w:ascii="Arial" w:hAnsi="Arial" w:cs="Arial"/>
          <w:szCs w:val="24"/>
        </w:rPr>
        <w:t>I. tejto zmluvy schválen</w:t>
      </w:r>
      <w:r>
        <w:rPr>
          <w:rFonts w:ascii="Arial" w:hAnsi="Arial" w:cs="Arial"/>
          <w:szCs w:val="24"/>
        </w:rPr>
        <w:t>ý</w:t>
      </w:r>
      <w:r w:rsidRPr="005E7566">
        <w:rPr>
          <w:rFonts w:ascii="Arial" w:hAnsi="Arial" w:cs="Arial"/>
          <w:szCs w:val="24"/>
        </w:rPr>
        <w:t xml:space="preserve"> Mestským zastupiteľstvom v Trenčíne </w:t>
      </w:r>
      <w:r w:rsidRPr="00317611">
        <w:rPr>
          <w:rFonts w:ascii="Arial" w:hAnsi="Arial" w:cs="Arial"/>
          <w:szCs w:val="24"/>
        </w:rPr>
        <w:t>uznesením č.</w:t>
      </w:r>
      <w:r>
        <w:rPr>
          <w:rFonts w:ascii="Arial" w:hAnsi="Arial" w:cs="Arial"/>
          <w:szCs w:val="24"/>
        </w:rPr>
        <w:t>1424 zo dňa 24.06.2026</w:t>
      </w:r>
      <w:r w:rsidRPr="00317611">
        <w:rPr>
          <w:rFonts w:ascii="Arial" w:hAnsi="Arial" w:cs="Arial"/>
          <w:szCs w:val="24"/>
        </w:rPr>
        <w:t>.</w:t>
      </w:r>
      <w:r w:rsidRPr="005E7566">
        <w:rPr>
          <w:rFonts w:ascii="Arial" w:hAnsi="Arial" w:cs="Arial"/>
          <w:szCs w:val="24"/>
        </w:rPr>
        <w:t xml:space="preserve"> </w:t>
      </w:r>
    </w:p>
    <w:p w14:paraId="01F3D65B" w14:textId="77777777" w:rsidR="00374F07" w:rsidRPr="00EB2F69" w:rsidRDefault="00374F07" w:rsidP="00374F07">
      <w:pPr>
        <w:spacing w:after="240"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2</w:t>
      </w:r>
      <w:r w:rsidRPr="00EB2F69">
        <w:rPr>
          <w:rFonts w:ascii="Arial" w:hAnsi="Arial" w:cs="Arial"/>
          <w:szCs w:val="24"/>
        </w:rPr>
        <w:t>/ Predávajúci podpisom tejto zmluvy prehlasuj</w:t>
      </w:r>
      <w:r>
        <w:rPr>
          <w:rFonts w:ascii="Arial" w:hAnsi="Arial" w:cs="Arial"/>
          <w:szCs w:val="24"/>
        </w:rPr>
        <w:t>e</w:t>
      </w:r>
      <w:r w:rsidRPr="00EB2F69">
        <w:rPr>
          <w:rFonts w:ascii="Arial" w:hAnsi="Arial" w:cs="Arial"/>
          <w:szCs w:val="24"/>
        </w:rPr>
        <w:t>, že na kupujúc</w:t>
      </w:r>
      <w:r>
        <w:rPr>
          <w:rFonts w:ascii="Arial" w:hAnsi="Arial" w:cs="Arial"/>
          <w:szCs w:val="24"/>
        </w:rPr>
        <w:t>eho</w:t>
      </w:r>
      <w:r w:rsidRPr="00EB2F69">
        <w:rPr>
          <w:rFonts w:ascii="Arial" w:hAnsi="Arial" w:cs="Arial"/>
          <w:szCs w:val="24"/>
        </w:rPr>
        <w:t xml:space="preserve"> ako nadobúdateľ</w:t>
      </w:r>
      <w:r>
        <w:rPr>
          <w:rFonts w:ascii="Arial" w:hAnsi="Arial" w:cs="Arial"/>
          <w:szCs w:val="24"/>
        </w:rPr>
        <w:t>a</w:t>
      </w:r>
      <w:r w:rsidRPr="00EB2F69">
        <w:rPr>
          <w:rFonts w:ascii="Arial" w:hAnsi="Arial" w:cs="Arial"/>
          <w:szCs w:val="24"/>
        </w:rPr>
        <w:t xml:space="preserve"> nehnuteľnosti, ktorá je majetkom obce, sa nevzťahuje povinnosť zapisovať sa do registra partnerov verejného sektora podľa § 9ab ods. 3 zákona č.</w:t>
      </w:r>
      <w:r>
        <w:rPr>
          <w:rFonts w:ascii="Arial" w:hAnsi="Arial" w:cs="Arial"/>
          <w:szCs w:val="24"/>
        </w:rPr>
        <w:t> </w:t>
      </w:r>
      <w:r w:rsidRPr="00EB2F69">
        <w:rPr>
          <w:rFonts w:ascii="Arial" w:hAnsi="Arial" w:cs="Arial"/>
          <w:szCs w:val="24"/>
        </w:rPr>
        <w:t>138/1991 Zb. o majetku obcí v znení neskorších predpisov, nakoľko hodnota poskytovaného plnenia zo zmluvy, na základe ktorej má byť zapísané právo k nehnuteľnosti do katastra, neprevyšuje sumu stanovenú Zákonom č. 315/2016 Z.</w:t>
      </w:r>
      <w:r>
        <w:rPr>
          <w:rFonts w:ascii="Arial" w:hAnsi="Arial" w:cs="Arial"/>
          <w:szCs w:val="24"/>
        </w:rPr>
        <w:t> </w:t>
      </w:r>
      <w:r w:rsidRPr="00EB2F69">
        <w:rPr>
          <w:rFonts w:ascii="Arial" w:hAnsi="Arial" w:cs="Arial"/>
          <w:szCs w:val="24"/>
        </w:rPr>
        <w:t>z. o registri partnerov verejného sektora a o zmene a doplnení niektorých zákonov.</w:t>
      </w:r>
    </w:p>
    <w:p w14:paraId="02731B0F" w14:textId="77777777" w:rsidR="00374F07" w:rsidRPr="00A605F3" w:rsidRDefault="00374F07" w:rsidP="00374F07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605F3">
        <w:rPr>
          <w:rFonts w:ascii="Arial" w:hAnsi="Arial" w:cs="Arial"/>
          <w:b/>
          <w:bCs/>
          <w:color w:val="auto"/>
          <w:sz w:val="24"/>
          <w:szCs w:val="24"/>
        </w:rPr>
        <w:t>V.</w:t>
      </w:r>
    </w:p>
    <w:p w14:paraId="14E1B232" w14:textId="77777777" w:rsidR="00374F07" w:rsidRPr="00EB2F69" w:rsidRDefault="00374F07" w:rsidP="00374F07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1/ Kupujúci nadobudn</w:t>
      </w:r>
      <w:r>
        <w:rPr>
          <w:rFonts w:ascii="Arial" w:hAnsi="Arial" w:cs="Arial"/>
          <w:szCs w:val="24"/>
        </w:rPr>
        <w:t>e</w:t>
      </w:r>
      <w:r w:rsidRPr="00EB2F69">
        <w:rPr>
          <w:rFonts w:ascii="Arial" w:hAnsi="Arial" w:cs="Arial"/>
          <w:szCs w:val="24"/>
        </w:rPr>
        <w:t xml:space="preserve"> vlastnícke právo k nehnuteľnost</w:t>
      </w:r>
      <w:r>
        <w:rPr>
          <w:rFonts w:ascii="Arial" w:hAnsi="Arial" w:cs="Arial"/>
          <w:szCs w:val="24"/>
        </w:rPr>
        <w:t>i</w:t>
      </w:r>
      <w:r w:rsidRPr="00EB2F69">
        <w:rPr>
          <w:rFonts w:ascii="Arial" w:hAnsi="Arial" w:cs="Arial"/>
          <w:szCs w:val="24"/>
        </w:rPr>
        <w:t xml:space="preserve"> uveden</w:t>
      </w:r>
      <w:r>
        <w:rPr>
          <w:rFonts w:ascii="Arial" w:hAnsi="Arial" w:cs="Arial"/>
          <w:szCs w:val="24"/>
        </w:rPr>
        <w:t>ej</w:t>
      </w:r>
      <w:r w:rsidRPr="00EB2F69">
        <w:rPr>
          <w:rFonts w:ascii="Arial" w:hAnsi="Arial" w:cs="Arial"/>
          <w:szCs w:val="24"/>
        </w:rPr>
        <w:t xml:space="preserve"> v článku I.</w:t>
      </w:r>
      <w:r>
        <w:rPr>
          <w:rFonts w:ascii="Arial" w:hAnsi="Arial" w:cs="Arial"/>
          <w:szCs w:val="24"/>
        </w:rPr>
        <w:t xml:space="preserve"> ods. 1/</w:t>
      </w:r>
      <w:r w:rsidRPr="00EB2F69">
        <w:rPr>
          <w:rFonts w:ascii="Arial" w:hAnsi="Arial" w:cs="Arial"/>
          <w:szCs w:val="24"/>
        </w:rPr>
        <w:t xml:space="preserve"> tejto zmluvy dňom povolenia vkladu do katastra nehnuteľností vedeného Okresným úradom v Trenčíne, odborom katastrálnym.</w:t>
      </w:r>
    </w:p>
    <w:p w14:paraId="317DE4ED" w14:textId="77777777" w:rsidR="00374F07" w:rsidRPr="00EB2F69" w:rsidRDefault="00374F07" w:rsidP="00374F07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2/ Zmluvné strany sa dohodli, že deň povolenia vkladu vlastníckeho práva do</w:t>
      </w:r>
      <w:r>
        <w:rPr>
          <w:rFonts w:ascii="Arial" w:hAnsi="Arial" w:cs="Arial"/>
          <w:szCs w:val="24"/>
        </w:rPr>
        <w:t> </w:t>
      </w:r>
      <w:r w:rsidRPr="00EB2F69">
        <w:rPr>
          <w:rFonts w:ascii="Arial" w:hAnsi="Arial" w:cs="Arial"/>
          <w:szCs w:val="24"/>
        </w:rPr>
        <w:t>katastra nehnuteľností, vedeného Okresným úradom Trenčín, katastrálnym odborom sa považuje aj za deň odovzdania a prevzatia nehnuteľnosti, ktorá je</w:t>
      </w:r>
      <w:r>
        <w:rPr>
          <w:rFonts w:ascii="Arial" w:hAnsi="Arial" w:cs="Arial"/>
          <w:szCs w:val="24"/>
        </w:rPr>
        <w:t> </w:t>
      </w:r>
      <w:r w:rsidRPr="00EB2F69">
        <w:rPr>
          <w:rFonts w:ascii="Arial" w:hAnsi="Arial" w:cs="Arial"/>
          <w:szCs w:val="24"/>
        </w:rPr>
        <w:t>predmetom tejto kúpnej zmluvy.</w:t>
      </w:r>
    </w:p>
    <w:p w14:paraId="45C4363A" w14:textId="77777777" w:rsidR="00374F07" w:rsidRDefault="00374F07" w:rsidP="00374F07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3/ Účastníci tejto zmluvy sa dohodli, že návrh na vklad vlastníckeho práva </w:t>
      </w:r>
      <w:r>
        <w:rPr>
          <w:rFonts w:ascii="Arial" w:hAnsi="Arial" w:cs="Arial"/>
          <w:szCs w:val="24"/>
        </w:rPr>
        <w:t> </w:t>
      </w:r>
    </w:p>
    <w:p w14:paraId="13612671" w14:textId="77777777" w:rsidR="00374F07" w:rsidRPr="00EB2F69" w:rsidRDefault="00374F07" w:rsidP="00374F07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do katastra nehnuteľností podá predávajúci po zaplatení celej kúpnej ceny. Správny poplatok s tým spojený uhrad</w:t>
      </w:r>
      <w:r>
        <w:rPr>
          <w:rFonts w:ascii="Arial" w:hAnsi="Arial" w:cs="Arial"/>
          <w:szCs w:val="24"/>
        </w:rPr>
        <w:t>í</w:t>
      </w:r>
      <w:r w:rsidRPr="00EB2F69">
        <w:rPr>
          <w:rFonts w:ascii="Arial" w:hAnsi="Arial" w:cs="Arial"/>
          <w:szCs w:val="24"/>
        </w:rPr>
        <w:t xml:space="preserve"> kupujúci pri podpise tejto kúpnej zmluvy.</w:t>
      </w:r>
    </w:p>
    <w:p w14:paraId="110C6896" w14:textId="77777777" w:rsidR="00374F07" w:rsidRPr="00EB2F69" w:rsidRDefault="00374F07" w:rsidP="00374F07">
      <w:pPr>
        <w:spacing w:after="240" w:line="360" w:lineRule="auto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snapToGrid w:val="0"/>
          <w:szCs w:val="24"/>
          <w:lang w:eastAsia="cs-CZ"/>
        </w:rPr>
        <w:t>4/ Touto zmluvou zároveň kupujúci splnomocňuj</w:t>
      </w:r>
      <w:r>
        <w:rPr>
          <w:rFonts w:ascii="Arial" w:hAnsi="Arial" w:cs="Arial"/>
          <w:snapToGrid w:val="0"/>
          <w:szCs w:val="24"/>
          <w:lang w:eastAsia="cs-CZ"/>
        </w:rPr>
        <w:t>e</w:t>
      </w:r>
      <w:r w:rsidRPr="00EB2F69">
        <w:rPr>
          <w:rFonts w:ascii="Arial" w:hAnsi="Arial" w:cs="Arial"/>
          <w:snapToGrid w:val="0"/>
          <w:szCs w:val="24"/>
          <w:lang w:eastAsia="cs-CZ"/>
        </w:rPr>
        <w:t xml:space="preserve"> predávajúceho, aby </w:t>
      </w:r>
      <w:r>
        <w:rPr>
          <w:rFonts w:ascii="Arial" w:hAnsi="Arial" w:cs="Arial"/>
          <w:snapToGrid w:val="0"/>
          <w:szCs w:val="24"/>
          <w:lang w:eastAsia="cs-CZ"/>
        </w:rPr>
        <w:t xml:space="preserve">ho </w:t>
      </w:r>
      <w:r w:rsidRPr="00EB2F69">
        <w:rPr>
          <w:rFonts w:ascii="Arial" w:hAnsi="Arial" w:cs="Arial"/>
          <w:snapToGrid w:val="0"/>
          <w:szCs w:val="24"/>
          <w:lang w:eastAsia="cs-CZ"/>
        </w:rPr>
        <w:t>v prípade potreby zastupoval pred Okresným úradom v Trenčíne, odborom katastrálnym. Predávajúci vyhlasuje, že túto plnú moc v celom rozsahu prijíma.</w:t>
      </w:r>
    </w:p>
    <w:p w14:paraId="24150A6D" w14:textId="77777777" w:rsidR="00374F07" w:rsidRPr="00585834" w:rsidRDefault="00374F07" w:rsidP="00374F07">
      <w:pPr>
        <w:pStyle w:val="Nadpis2"/>
        <w:spacing w:after="120"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85834">
        <w:rPr>
          <w:rFonts w:ascii="Arial" w:hAnsi="Arial" w:cs="Arial"/>
          <w:b/>
          <w:bCs/>
          <w:color w:val="auto"/>
          <w:sz w:val="24"/>
          <w:szCs w:val="24"/>
        </w:rPr>
        <w:t>VI.</w:t>
      </w:r>
    </w:p>
    <w:p w14:paraId="563DB975" w14:textId="77777777" w:rsidR="00374F07" w:rsidRPr="00EB2F69" w:rsidRDefault="00374F07" w:rsidP="00374F07">
      <w:pPr>
        <w:pStyle w:val="Zarkazkladnhotextu"/>
        <w:spacing w:line="360" w:lineRule="auto"/>
        <w:ind w:left="0" w:firstLine="0"/>
        <w:jc w:val="left"/>
        <w:rPr>
          <w:rFonts w:cs="Arial"/>
          <w:szCs w:val="24"/>
        </w:rPr>
      </w:pPr>
      <w:r w:rsidRPr="00EB2F69">
        <w:rPr>
          <w:rFonts w:cs="Arial"/>
          <w:szCs w:val="24"/>
        </w:rPr>
        <w:t>1/ Zmluvné strany tejto zmluvy prehlasujú, že ich zmluvná voľnosť nie je obmedzená, že sú oboznámené s obsahom tejto zmluvy, že bola uzatvorená podľa ich slobodnej vôle, vážne, je určitá a zrozumiteľná, nebola uzatvorená v tiesni ani za nápadne nevýhodných podmienok.</w:t>
      </w:r>
    </w:p>
    <w:p w14:paraId="1900B0BF" w14:textId="77777777" w:rsidR="00374F07" w:rsidRPr="00EB2F69" w:rsidRDefault="00374F07" w:rsidP="00374F07">
      <w:pPr>
        <w:tabs>
          <w:tab w:val="left" w:pos="3179"/>
        </w:tabs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lastRenderedPageBreak/>
        <w:t xml:space="preserve">2/ Táto zmluva je platná dňom jej podpísania oboma zmluvnými stranami a nadobúda účinnosť dňom nasledujúcim po dni zverejnenia v súlade s § 47a ods. 1/ zákona č. 40/1964 Zb. Občiansky zákonník v znení neskorších predpisov. Zmluva nadobudne </w:t>
      </w:r>
      <w:proofErr w:type="spellStart"/>
      <w:r w:rsidRPr="00EB2F69">
        <w:rPr>
          <w:rFonts w:ascii="Arial" w:hAnsi="Arial" w:cs="Arial"/>
          <w:szCs w:val="24"/>
        </w:rPr>
        <w:t>vecnoprávne</w:t>
      </w:r>
      <w:proofErr w:type="spellEnd"/>
      <w:r w:rsidRPr="00EB2F69">
        <w:rPr>
          <w:rFonts w:ascii="Arial" w:hAnsi="Arial" w:cs="Arial"/>
          <w:szCs w:val="24"/>
        </w:rPr>
        <w:t xml:space="preserve"> účinky dňom rozhodnutia Okresného úradu v Trenčíne, odboru katastrálneho o povolení vkladu vlastníckeho práva do katastra nehnuteľností.</w:t>
      </w:r>
    </w:p>
    <w:p w14:paraId="4A8950CC" w14:textId="77777777" w:rsidR="00374F07" w:rsidRDefault="00374F07" w:rsidP="00374F07">
      <w:pPr>
        <w:spacing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3/ Táto zmluva je vyhotovená v </w:t>
      </w:r>
      <w:r>
        <w:rPr>
          <w:rFonts w:ascii="Arial" w:hAnsi="Arial" w:cs="Arial"/>
          <w:szCs w:val="24"/>
        </w:rPr>
        <w:t>5</w:t>
      </w:r>
      <w:r w:rsidRPr="00EB2F69">
        <w:rPr>
          <w:rFonts w:ascii="Arial" w:hAnsi="Arial" w:cs="Arial"/>
          <w:szCs w:val="24"/>
        </w:rPr>
        <w:t xml:space="preserve"> rovnopisoch, z ktorých sú 2 rovnopisy určené </w:t>
      </w:r>
      <w:r>
        <w:rPr>
          <w:rFonts w:ascii="Arial" w:hAnsi="Arial" w:cs="Arial"/>
          <w:szCs w:val="24"/>
        </w:rPr>
        <w:t> </w:t>
      </w:r>
    </w:p>
    <w:p w14:paraId="10ED91E8" w14:textId="77777777" w:rsidR="00374F07" w:rsidRPr="00EB2F69" w:rsidRDefault="00374F07" w:rsidP="00374F07">
      <w:pPr>
        <w:spacing w:after="480"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 xml:space="preserve">pre Okresný úrad v Trenčíne, odbor katastrálny, </w:t>
      </w:r>
      <w:r>
        <w:rPr>
          <w:rFonts w:ascii="Arial" w:hAnsi="Arial" w:cs="Arial"/>
          <w:szCs w:val="24"/>
        </w:rPr>
        <w:t>2</w:t>
      </w:r>
      <w:r w:rsidRPr="00EB2F69">
        <w:rPr>
          <w:rFonts w:ascii="Arial" w:hAnsi="Arial" w:cs="Arial"/>
          <w:szCs w:val="24"/>
        </w:rPr>
        <w:t xml:space="preserve"> rovnopisy pre predávajúceho a 1 rovnopis pre kupujúc</w:t>
      </w:r>
      <w:r>
        <w:rPr>
          <w:rFonts w:ascii="Arial" w:hAnsi="Arial" w:cs="Arial"/>
          <w:szCs w:val="24"/>
        </w:rPr>
        <w:t>eho</w:t>
      </w:r>
      <w:r w:rsidRPr="00EB2F69">
        <w:rPr>
          <w:rFonts w:ascii="Arial" w:hAnsi="Arial" w:cs="Arial"/>
          <w:szCs w:val="24"/>
        </w:rPr>
        <w:t>.</w:t>
      </w:r>
    </w:p>
    <w:p w14:paraId="05032510" w14:textId="77777777" w:rsidR="00374F07" w:rsidRPr="00EB2F69" w:rsidRDefault="00374F07" w:rsidP="00374F07">
      <w:pPr>
        <w:spacing w:after="960"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szCs w:val="24"/>
        </w:rPr>
        <w:t>V</w:t>
      </w:r>
      <w:r>
        <w:rPr>
          <w:rFonts w:ascii="Arial" w:hAnsi="Arial" w:cs="Arial"/>
          <w:szCs w:val="24"/>
        </w:rPr>
        <w:t> </w:t>
      </w:r>
      <w:r w:rsidRPr="00EB2F69">
        <w:rPr>
          <w:rFonts w:ascii="Arial" w:hAnsi="Arial" w:cs="Arial"/>
          <w:szCs w:val="24"/>
        </w:rPr>
        <w:t>Trenčíne, dňa ..........................</w:t>
      </w:r>
    </w:p>
    <w:p w14:paraId="64B177A1" w14:textId="77777777" w:rsidR="00374F07" w:rsidRPr="00EB2F69" w:rsidRDefault="00374F07" w:rsidP="00374F07">
      <w:pPr>
        <w:spacing w:after="1920" w:line="360" w:lineRule="auto"/>
        <w:rPr>
          <w:rFonts w:ascii="Arial" w:hAnsi="Arial" w:cs="Arial"/>
          <w:szCs w:val="24"/>
        </w:rPr>
      </w:pPr>
      <w:r w:rsidRPr="00EB2F69">
        <w:rPr>
          <w:rFonts w:ascii="Arial" w:hAnsi="Arial" w:cs="Arial"/>
          <w:b/>
          <w:szCs w:val="24"/>
        </w:rPr>
        <w:t>Predávajúci:</w:t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>Kupujúci:</w:t>
      </w:r>
    </w:p>
    <w:p w14:paraId="07474AC3" w14:textId="77777777" w:rsidR="00374F07" w:rsidRPr="00EB2F69" w:rsidRDefault="00374F07" w:rsidP="00374F07">
      <w:pPr>
        <w:spacing w:line="360" w:lineRule="auto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b/>
          <w:szCs w:val="24"/>
        </w:rPr>
        <w:t>........................................</w:t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</w:r>
      <w:r w:rsidRPr="00EB2F69">
        <w:rPr>
          <w:rFonts w:ascii="Arial" w:hAnsi="Arial" w:cs="Arial"/>
          <w:b/>
          <w:szCs w:val="24"/>
        </w:rPr>
        <w:tab/>
        <w:t>...................................</w:t>
      </w:r>
      <w:r>
        <w:rPr>
          <w:rFonts w:ascii="Arial" w:hAnsi="Arial" w:cs="Arial"/>
          <w:b/>
          <w:szCs w:val="24"/>
        </w:rPr>
        <w:t>.</w:t>
      </w:r>
    </w:p>
    <w:p w14:paraId="550BC433" w14:textId="77777777" w:rsidR="00374F07" w:rsidRPr="00EB2F69" w:rsidRDefault="00374F07" w:rsidP="00374F07">
      <w:pPr>
        <w:spacing w:line="360" w:lineRule="auto"/>
        <w:rPr>
          <w:rFonts w:ascii="Arial" w:hAnsi="Arial" w:cs="Arial"/>
          <w:b/>
          <w:szCs w:val="24"/>
        </w:rPr>
      </w:pPr>
      <w:r w:rsidRPr="00EB2F69">
        <w:rPr>
          <w:rFonts w:ascii="Arial" w:hAnsi="Arial" w:cs="Arial"/>
          <w:b/>
          <w:szCs w:val="24"/>
        </w:rPr>
        <w:t>Mgr. Richard Rybníček</w:t>
      </w:r>
    </w:p>
    <w:p w14:paraId="3F72BC8F" w14:textId="77777777" w:rsidR="00374F07" w:rsidRDefault="00374F07" w:rsidP="00374F07">
      <w:pPr>
        <w:spacing w:after="1560"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</w:t>
      </w:r>
      <w:r w:rsidRPr="00EB2F69">
        <w:rPr>
          <w:rFonts w:ascii="Arial" w:hAnsi="Arial" w:cs="Arial"/>
          <w:bCs/>
          <w:szCs w:val="24"/>
        </w:rPr>
        <w:t>rimátor mesta</w:t>
      </w:r>
      <w:bookmarkEnd w:id="0"/>
    </w:p>
    <w:p w14:paraId="2FB8803C" w14:textId="77777777" w:rsidR="00374F07" w:rsidRDefault="00374F07" w:rsidP="00374F07"/>
    <w:p w14:paraId="572EC432" w14:textId="77777777" w:rsidR="00177E12" w:rsidRDefault="00177E12"/>
    <w:sectPr w:rsidR="00177E12" w:rsidSect="00374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07"/>
    <w:rsid w:val="000326C3"/>
    <w:rsid w:val="00177E12"/>
    <w:rsid w:val="00374F07"/>
    <w:rsid w:val="00430BBE"/>
    <w:rsid w:val="005244D2"/>
    <w:rsid w:val="005F6C30"/>
    <w:rsid w:val="006F00E4"/>
    <w:rsid w:val="00C6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72EEB2"/>
  <w15:chartTrackingRefBased/>
  <w15:docId w15:val="{6E29E08A-692F-404A-B3D4-4BA5B126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4F0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4F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nhideWhenUsed/>
    <w:qFormat/>
    <w:rsid w:val="00374F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74F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74F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4F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4F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4F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4F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4F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4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rsid w:val="00374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74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74F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74F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74F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74F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74F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74F0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74F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7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74F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74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74F0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74F0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74F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74F0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4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4F0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74F07"/>
    <w:rPr>
      <w:b/>
      <w:bCs/>
      <w:smallCaps/>
      <w:color w:val="0F4761" w:themeColor="accent1" w:themeShade="BF"/>
      <w:spacing w:val="5"/>
    </w:rPr>
  </w:style>
  <w:style w:type="paragraph" w:styleId="Zarkazkladnhotextu">
    <w:name w:val="Body Text Indent"/>
    <w:basedOn w:val="Normlny"/>
    <w:link w:val="ZarkazkladnhotextuChar"/>
    <w:unhideWhenUsed/>
    <w:rsid w:val="00374F07"/>
    <w:pPr>
      <w:ind w:left="284" w:hanging="284"/>
      <w:jc w:val="both"/>
    </w:pPr>
    <w:rPr>
      <w:rFonts w:ascii="Arial" w:hAnsi="Arial"/>
    </w:rPr>
  </w:style>
  <w:style w:type="character" w:customStyle="1" w:styleId="ZarkazkladnhotextuChar">
    <w:name w:val="Zarážka základného textu Char"/>
    <w:basedOn w:val="Predvolenpsmoodseku"/>
    <w:link w:val="Zarkazkladnhotextu"/>
    <w:rsid w:val="00374F07"/>
    <w:rPr>
      <w:rFonts w:ascii="Arial" w:eastAsia="Times New Roman" w:hAnsi="Arial" w:cs="Times New Roman"/>
      <w:kern w:val="0"/>
      <w:szCs w:val="20"/>
      <w:lang w:eastAsia="sk-SK"/>
      <w14:ligatures w14:val="none"/>
    </w:rPr>
  </w:style>
  <w:style w:type="paragraph" w:styleId="Bezriadkovania">
    <w:name w:val="No Spacing"/>
    <w:link w:val="BezriadkovaniaChar"/>
    <w:uiPriority w:val="1"/>
    <w:qFormat/>
    <w:rsid w:val="00374F07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74F07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Eva, Bc.</dc:creator>
  <cp:keywords/>
  <dc:description/>
  <cp:lastModifiedBy>Hudecová Eva, Bc.</cp:lastModifiedBy>
  <cp:revision>1</cp:revision>
  <dcterms:created xsi:type="dcterms:W3CDTF">2026-07-07T12:36:00Z</dcterms:created>
  <dcterms:modified xsi:type="dcterms:W3CDTF">2026-07-07T12:47:00Z</dcterms:modified>
</cp:coreProperties>
</file>