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4ED3" w14:textId="77777777" w:rsidR="00214F9F" w:rsidRPr="00DE4B2A" w:rsidRDefault="00214F9F" w:rsidP="00214F9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DE4B2A">
        <w:rPr>
          <w:rFonts w:ascii="Arial" w:hAnsi="Arial" w:cs="Arial"/>
          <w:b/>
          <w:sz w:val="22"/>
          <w:szCs w:val="22"/>
          <w:lang w:val="sk-SK"/>
        </w:rPr>
        <w:tab/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</w:p>
    <w:p w14:paraId="002CA6B5" w14:textId="77777777" w:rsidR="00214F9F" w:rsidRPr="00DE4B2A" w:rsidRDefault="00214F9F" w:rsidP="00214F9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ab/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</w:p>
    <w:p w14:paraId="4C042E1E" w14:textId="77777777" w:rsidR="00214F9F" w:rsidRPr="00DE4B2A" w:rsidRDefault="00214F9F" w:rsidP="00214F9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>telefónne číslo</w:t>
      </w:r>
      <w:r w:rsidRPr="00DE4B2A">
        <w:rPr>
          <w:rFonts w:ascii="Arial" w:hAnsi="Arial" w:cs="Arial"/>
          <w:b/>
          <w:sz w:val="22"/>
          <w:szCs w:val="22"/>
          <w:lang w:val="sk-SK"/>
        </w:rPr>
        <w:tab/>
      </w:r>
      <w:r w:rsidRPr="00DE4B2A">
        <w:rPr>
          <w:rFonts w:ascii="Arial" w:hAnsi="Arial" w:cs="Arial"/>
          <w:bCs/>
          <w:sz w:val="22"/>
          <w:szCs w:val="22"/>
          <w:lang w:val="sk-SK"/>
        </w:rPr>
        <w:t xml:space="preserve">....................................................      </w:t>
      </w:r>
      <w:r w:rsidRPr="00DE4B2A">
        <w:rPr>
          <w:rFonts w:ascii="Arial" w:hAnsi="Arial" w:cs="Arial"/>
          <w:b/>
          <w:sz w:val="22"/>
          <w:szCs w:val="22"/>
          <w:lang w:val="sk-SK"/>
        </w:rPr>
        <w:t>IČO</w:t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</w:p>
    <w:p w14:paraId="1AEF66C8" w14:textId="77777777" w:rsidR="00214F9F" w:rsidRPr="00DE4B2A" w:rsidRDefault="00214F9F" w:rsidP="00214F9F">
      <w:pPr>
        <w:rPr>
          <w:rFonts w:ascii="Arial" w:hAnsi="Arial" w:cs="Arial"/>
          <w:sz w:val="22"/>
          <w:szCs w:val="22"/>
          <w:lang w:val="sk-SK"/>
        </w:rPr>
      </w:pPr>
    </w:p>
    <w:p w14:paraId="1C13C9E7" w14:textId="77777777" w:rsidR="00DE4B2A" w:rsidRPr="00DE4B2A" w:rsidRDefault="00DE4B2A" w:rsidP="00DE4B2A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DE4B2A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3E3559FE" w14:textId="77777777" w:rsidR="00DE4B2A" w:rsidRPr="00DE4B2A" w:rsidRDefault="00DE4B2A" w:rsidP="00DE4B2A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1FCA2C28" w14:textId="77777777" w:rsidR="00DE4B2A" w:rsidRPr="00DE4B2A" w:rsidRDefault="00DE4B2A" w:rsidP="00DE4B2A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2A0CCDEE" w14:textId="77777777" w:rsidR="00DE4B2A" w:rsidRPr="00DE4B2A" w:rsidRDefault="00DE4B2A" w:rsidP="00DE4B2A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4844DD4E" w14:textId="77777777" w:rsidR="00DE4B2A" w:rsidRPr="00DE4B2A" w:rsidRDefault="00DE4B2A" w:rsidP="00DE4B2A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r w:rsidRPr="00DE4B2A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DE4B2A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1C7D055C" w14:textId="77777777" w:rsidR="00214F9F" w:rsidRPr="00DE4B2A" w:rsidRDefault="00214F9F" w:rsidP="00214F9F">
      <w:pPr>
        <w:rPr>
          <w:rFonts w:ascii="Arial" w:hAnsi="Arial" w:cs="Arial"/>
          <w:b/>
          <w:sz w:val="22"/>
          <w:szCs w:val="22"/>
          <w:lang w:val="sk-SK"/>
        </w:rPr>
      </w:pPr>
    </w:p>
    <w:p w14:paraId="034354A5" w14:textId="77777777" w:rsidR="00214F9F" w:rsidRPr="00DE4B2A" w:rsidRDefault="00214F9F" w:rsidP="00214F9F">
      <w:pPr>
        <w:rPr>
          <w:rFonts w:ascii="Arial" w:hAnsi="Arial" w:cs="Arial"/>
          <w:b/>
          <w:sz w:val="22"/>
          <w:szCs w:val="22"/>
          <w:lang w:val="sk-SK"/>
        </w:rPr>
      </w:pPr>
    </w:p>
    <w:p w14:paraId="4912F696" w14:textId="77777777" w:rsidR="00214F9F" w:rsidRPr="00DE4B2A" w:rsidRDefault="00214F9F" w:rsidP="00214F9F">
      <w:pPr>
        <w:pStyle w:val="Zkladntext"/>
        <w:rPr>
          <w:sz w:val="22"/>
          <w:szCs w:val="22"/>
          <w:lang w:val="sk-SK"/>
        </w:rPr>
      </w:pPr>
      <w:r w:rsidRPr="00DE4B2A">
        <w:rPr>
          <w:sz w:val="22"/>
          <w:szCs w:val="22"/>
          <w:lang w:val="sk-SK"/>
        </w:rPr>
        <w:t>Žiadosť o vydanie povolenia na pripojenie na miestnu komunikáciu, resp. zriadenie vjazdu na miestnu komunikáciu</w:t>
      </w:r>
    </w:p>
    <w:p w14:paraId="778ABE9E" w14:textId="77777777" w:rsidR="00214F9F" w:rsidRPr="00DE4B2A" w:rsidRDefault="00214F9F" w:rsidP="00214F9F">
      <w:pPr>
        <w:rPr>
          <w:rFonts w:ascii="Arial" w:hAnsi="Arial" w:cs="Arial"/>
          <w:sz w:val="22"/>
          <w:szCs w:val="22"/>
          <w:lang w:val="sk-SK"/>
        </w:rPr>
      </w:pPr>
    </w:p>
    <w:p w14:paraId="20BFBA59" w14:textId="77777777" w:rsidR="00214F9F" w:rsidRPr="00DE4B2A" w:rsidRDefault="00214F9F" w:rsidP="00214F9F">
      <w:pPr>
        <w:pStyle w:val="Zarkazkladnhotextu"/>
        <w:rPr>
          <w:sz w:val="22"/>
          <w:szCs w:val="22"/>
          <w:lang w:val="sk-SK"/>
        </w:rPr>
      </w:pPr>
      <w:r w:rsidRPr="00DE4B2A">
        <w:rPr>
          <w:sz w:val="22"/>
          <w:szCs w:val="22"/>
          <w:lang w:val="sk-SK"/>
        </w:rPr>
        <w:t>V zmysle § 3b zák. č. 135/1961 Zb. o pozemných komunikáciách (cestný zákon) v znení neskorších predpisov, žiadam o vydanie povolenia na pripojenie na miestnu komunikáciu resp. na zriadenie vjazdu z nehnuteľnosti na miestnu komunikáciu:</w:t>
      </w:r>
    </w:p>
    <w:p w14:paraId="765CA10D" w14:textId="77777777" w:rsidR="00214F9F" w:rsidRPr="00DE4B2A" w:rsidRDefault="00214F9F" w:rsidP="00214F9F">
      <w:pPr>
        <w:rPr>
          <w:rFonts w:ascii="Arial" w:hAnsi="Arial" w:cs="Arial"/>
          <w:sz w:val="22"/>
          <w:szCs w:val="22"/>
          <w:lang w:val="sk-SK"/>
        </w:rPr>
      </w:pPr>
    </w:p>
    <w:p w14:paraId="5A9B5CD1" w14:textId="77777777" w:rsidR="00214F9F" w:rsidRPr="00DE4B2A" w:rsidRDefault="00214F9F" w:rsidP="00214F9F">
      <w:pPr>
        <w:rPr>
          <w:rFonts w:ascii="Arial" w:hAnsi="Arial" w:cs="Arial"/>
          <w:sz w:val="22"/>
          <w:szCs w:val="22"/>
          <w:lang w:val="sk-SK"/>
        </w:rPr>
      </w:pPr>
    </w:p>
    <w:p w14:paraId="1544A9C0" w14:textId="77777777" w:rsidR="00214F9F" w:rsidRPr="00DE4B2A" w:rsidRDefault="00214F9F" w:rsidP="00214F9F">
      <w:pPr>
        <w:tabs>
          <w:tab w:val="left" w:leader="dot" w:pos="6660"/>
          <w:tab w:val="left" w:pos="6840"/>
        </w:tabs>
        <w:spacing w:before="240"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>na ulici</w:t>
      </w:r>
      <w:r w:rsidRPr="00DE4B2A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  <w:r w:rsidRPr="00DE4B2A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0630ECD7" w14:textId="77777777" w:rsidR="00214F9F" w:rsidRPr="00DE4B2A" w:rsidRDefault="00214F9F" w:rsidP="00214F9F">
      <w:pPr>
        <w:tabs>
          <w:tab w:val="left" w:leader="dot" w:pos="6660"/>
        </w:tabs>
        <w:spacing w:before="240"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 xml:space="preserve">z dôvodu </w:t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</w:p>
    <w:p w14:paraId="1DFAAF87" w14:textId="77777777" w:rsidR="00214F9F" w:rsidRPr="00DE4B2A" w:rsidRDefault="00214F9F" w:rsidP="00214F9F">
      <w:pPr>
        <w:tabs>
          <w:tab w:val="left" w:pos="1620"/>
          <w:tab w:val="left" w:leader="dot" w:pos="6660"/>
        </w:tabs>
        <w:spacing w:before="240" w:line="360" w:lineRule="auto"/>
        <w:rPr>
          <w:rFonts w:ascii="Arial" w:hAnsi="Arial" w:cs="Arial"/>
          <w:sz w:val="22"/>
          <w:szCs w:val="22"/>
          <w:lang w:val="sk-SK"/>
        </w:rPr>
      </w:pPr>
      <w:r w:rsidRPr="00DE4B2A">
        <w:rPr>
          <w:rFonts w:ascii="Arial" w:hAnsi="Arial" w:cs="Arial"/>
          <w:b/>
          <w:sz w:val="22"/>
          <w:szCs w:val="22"/>
          <w:lang w:val="sk-SK"/>
        </w:rPr>
        <w:t>v termíne od</w:t>
      </w:r>
      <w:r w:rsidRPr="00DE4B2A">
        <w:rPr>
          <w:rFonts w:ascii="Arial" w:hAnsi="Arial" w:cs="Arial"/>
          <w:b/>
          <w:sz w:val="22"/>
          <w:szCs w:val="22"/>
          <w:lang w:val="sk-SK"/>
        </w:rPr>
        <w:tab/>
      </w:r>
      <w:r w:rsidRPr="00DE4B2A">
        <w:rPr>
          <w:rFonts w:ascii="Arial" w:hAnsi="Arial" w:cs="Arial"/>
          <w:bCs/>
          <w:sz w:val="22"/>
          <w:szCs w:val="22"/>
          <w:lang w:val="sk-SK"/>
        </w:rPr>
        <w:tab/>
      </w:r>
    </w:p>
    <w:p w14:paraId="352C8318" w14:textId="77777777" w:rsidR="00214F9F" w:rsidRPr="00252CD2" w:rsidRDefault="00214F9F" w:rsidP="00214F9F">
      <w:pPr>
        <w:rPr>
          <w:rFonts w:ascii="Arial" w:hAnsi="Arial" w:cs="Arial"/>
          <w:b/>
          <w:sz w:val="18"/>
          <w:szCs w:val="18"/>
          <w:lang w:val="sk-SK"/>
        </w:rPr>
      </w:pPr>
    </w:p>
    <w:p w14:paraId="68183A07" w14:textId="77777777" w:rsidR="00214F9F" w:rsidRDefault="00214F9F" w:rsidP="00214F9F">
      <w:pPr>
        <w:rPr>
          <w:rFonts w:ascii="Arial" w:hAnsi="Arial" w:cs="Arial"/>
          <w:sz w:val="24"/>
          <w:lang w:val="sk-SK"/>
        </w:rPr>
      </w:pPr>
    </w:p>
    <w:p w14:paraId="0477062C" w14:textId="77777777" w:rsidR="00214F9F" w:rsidRDefault="00214F9F" w:rsidP="00214F9F">
      <w:pPr>
        <w:tabs>
          <w:tab w:val="left" w:pos="1620"/>
          <w:tab w:val="left" w:leader="dot" w:pos="3600"/>
        </w:tabs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V Trenčíne dňa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</w:p>
    <w:p w14:paraId="6534817A" w14:textId="77777777" w:rsidR="00214F9F" w:rsidRDefault="00214F9F" w:rsidP="00214F9F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podpis žiadateľa</w:t>
      </w:r>
    </w:p>
    <w:p w14:paraId="2A5807B4" w14:textId="77777777" w:rsidR="00214F9F" w:rsidRDefault="00214F9F" w:rsidP="00214F9F">
      <w:pPr>
        <w:rPr>
          <w:rFonts w:ascii="Arial" w:hAnsi="Arial" w:cs="Arial"/>
          <w:b/>
          <w:sz w:val="24"/>
          <w:lang w:val="sk-SK"/>
        </w:rPr>
      </w:pPr>
    </w:p>
    <w:p w14:paraId="0E2C4AD4" w14:textId="77777777" w:rsidR="00214F9F" w:rsidRDefault="00214F9F" w:rsidP="00214F9F">
      <w:pPr>
        <w:rPr>
          <w:rFonts w:ascii="Arial" w:hAnsi="Arial" w:cs="Arial"/>
          <w:b/>
          <w:sz w:val="24"/>
          <w:lang w:val="sk-SK"/>
        </w:rPr>
      </w:pPr>
    </w:p>
    <w:p w14:paraId="4BBDD645" w14:textId="77777777" w:rsidR="001F17FC" w:rsidRPr="00252CD2" w:rsidRDefault="001F17FC" w:rsidP="001F17FC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8"/>
          <w:szCs w:val="18"/>
        </w:rPr>
      </w:pPr>
      <w:bookmarkStart w:id="1" w:name="_Hlk135666708"/>
      <w:bookmarkStart w:id="2" w:name="_Hlk135667334"/>
      <w:r w:rsidRPr="00252CD2">
        <w:rPr>
          <w:rFonts w:ascii="Arial" w:hAnsi="Arial" w:cs="Arial"/>
          <w:sz w:val="18"/>
          <w:szCs w:val="18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252CD2">
        <w:rPr>
          <w:rFonts w:ascii="Arial" w:hAnsi="Arial" w:cs="Arial"/>
          <w:sz w:val="18"/>
          <w:szCs w:val="18"/>
        </w:rPr>
        <w:t>Z.z</w:t>
      </w:r>
      <w:proofErr w:type="spellEnd"/>
      <w:r w:rsidRPr="00252CD2">
        <w:rPr>
          <w:rFonts w:ascii="Arial" w:hAnsi="Arial" w:cs="Arial"/>
          <w:sz w:val="18"/>
          <w:szCs w:val="18"/>
        </w:rPr>
        <w:t>. o ochrane osobných údajov, na základe zákonného právneho základu, ktorým je zákon č.135/1961 Zb. o pozemných komunikáciách (cestný zákon) v znení neskorších predpisov,</w:t>
      </w:r>
      <w:r w:rsidRPr="00252CD2">
        <w:rPr>
          <w:rFonts w:ascii="Arial" w:hAnsi="Arial" w:cs="Arial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252CD2">
        <w:rPr>
          <w:rFonts w:ascii="Arial" w:hAnsi="Arial" w:cs="Arial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bookmarkStart w:id="3" w:name="_Hlk103237740"/>
      <w:r w:rsidRPr="00252CD2">
        <w:rPr>
          <w:rFonts w:ascii="Arial" w:hAnsi="Arial" w:cs="Arial"/>
          <w:iCs/>
          <w:sz w:val="18"/>
          <w:szCs w:val="18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252CD2">
        <w:rPr>
          <w:rFonts w:ascii="Arial" w:hAnsi="Arial" w:cs="Arial"/>
          <w:sz w:val="18"/>
          <w:szCs w:val="18"/>
        </w:rPr>
        <w:t xml:space="preserve">právo namietať proti spracúvaniu, ak spracúvanie osobných údajov je nezákonné, </w:t>
      </w:r>
      <w:r w:rsidRPr="00252CD2">
        <w:rPr>
          <w:rFonts w:ascii="Arial" w:hAnsi="Arial" w:cs="Arial"/>
          <w:sz w:val="18"/>
          <w:szCs w:val="18"/>
          <w:lang w:eastAsia="cs-CZ"/>
        </w:rPr>
        <w:t xml:space="preserve">ako aj právo podať návrh na začatie konania podľa § 100 zákona č.18/2018 </w:t>
      </w:r>
      <w:proofErr w:type="spellStart"/>
      <w:r w:rsidRPr="00252CD2">
        <w:rPr>
          <w:rFonts w:ascii="Arial" w:hAnsi="Arial" w:cs="Arial"/>
          <w:sz w:val="18"/>
          <w:szCs w:val="18"/>
          <w:lang w:eastAsia="cs-CZ"/>
        </w:rPr>
        <w:t>Z.z</w:t>
      </w:r>
      <w:proofErr w:type="spellEnd"/>
      <w:r w:rsidRPr="00252CD2">
        <w:rPr>
          <w:rFonts w:ascii="Arial" w:hAnsi="Arial" w:cs="Arial"/>
          <w:sz w:val="18"/>
          <w:szCs w:val="18"/>
          <w:lang w:eastAsia="cs-CZ"/>
        </w:rPr>
        <w:t>.</w:t>
      </w:r>
      <w:r w:rsidRPr="00252CD2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 w:rsidRPr="00252CD2">
        <w:rPr>
          <w:rFonts w:ascii="Arial" w:hAnsi="Arial" w:cs="Arial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Trenčín, </w:t>
      </w:r>
      <w:r w:rsidRPr="001F17FC">
        <w:rPr>
          <w:rFonts w:ascii="Arial" w:hAnsi="Arial" w:cs="Arial"/>
          <w:sz w:val="18"/>
          <w:szCs w:val="18"/>
          <w:shd w:val="clear" w:color="auto" w:fill="FFFFFF"/>
        </w:rPr>
        <w:t>Mierové nám. 1/2, 911 64  Trenčín, osobne do podateľne  Mestského úradu v Trenčíne alebo elektronicky na email  </w:t>
      </w:r>
      <w:hyperlink r:id="rId8" w:history="1">
        <w:r w:rsidRPr="001F17FC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oou@trencin.sk</w:t>
        </w:r>
      </w:hyperlink>
      <w:r w:rsidRPr="001F17FC">
        <w:rPr>
          <w:rFonts w:ascii="Arial" w:hAnsi="Arial" w:cs="Arial"/>
          <w:sz w:val="18"/>
          <w:szCs w:val="18"/>
          <w:shd w:val="clear" w:color="auto" w:fill="FFFFFF"/>
        </w:rPr>
        <w:t xml:space="preserve"> . Kontakt na osobu zodpovednú za ochranu osobných údajov </w:t>
      </w:r>
      <w:hyperlink r:id="rId9" w:history="1">
        <w:r w:rsidRPr="001F17FC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zodpovednaosoba@somi.sk</w:t>
        </w:r>
      </w:hyperlink>
      <w:r w:rsidRPr="001F17FC">
        <w:rPr>
          <w:rFonts w:ascii="Arial" w:hAnsi="Arial" w:cs="Arial"/>
          <w:sz w:val="18"/>
          <w:szCs w:val="18"/>
          <w:shd w:val="clear" w:color="auto" w:fill="FFFFFF"/>
        </w:rPr>
        <w:t xml:space="preserve"> , tel</w:t>
      </w:r>
      <w:r w:rsidRPr="00252CD2">
        <w:rPr>
          <w:rFonts w:ascii="Arial" w:hAnsi="Arial" w:cs="Arial"/>
          <w:sz w:val="18"/>
          <w:szCs w:val="18"/>
          <w:shd w:val="clear" w:color="auto" w:fill="FFFFFF"/>
        </w:rPr>
        <w:t xml:space="preserve">.+421484146759.  </w:t>
      </w:r>
      <w:bookmarkEnd w:id="3"/>
      <w:r w:rsidRPr="00252CD2">
        <w:rPr>
          <w:rFonts w:ascii="Arial" w:hAnsi="Arial" w:cs="Arial"/>
          <w:iCs/>
          <w:sz w:val="18"/>
          <w:szCs w:val="18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252CD2">
        <w:rPr>
          <w:rFonts w:ascii="Arial" w:hAnsi="Arial" w:cs="Arial"/>
          <w:sz w:val="18"/>
          <w:szCs w:val="18"/>
        </w:rPr>
        <w:t xml:space="preserve">Viac informácií o ochrane osobných údajov nájdete na stránke </w:t>
      </w:r>
      <w:hyperlink r:id="rId10" w:history="1">
        <w:r w:rsidRPr="00252CD2">
          <w:rPr>
            <w:rStyle w:val="Hypertextovprepojenie"/>
            <w:rFonts w:ascii="Arial" w:hAnsi="Arial" w:cs="Arial"/>
            <w:sz w:val="18"/>
            <w:szCs w:val="18"/>
          </w:rPr>
          <w:t>www.trencin.sk</w:t>
        </w:r>
      </w:hyperlink>
      <w:r w:rsidRPr="00252CD2">
        <w:rPr>
          <w:rStyle w:val="Hypertextovprepojenie"/>
          <w:rFonts w:ascii="Arial" w:hAnsi="Arial" w:cs="Arial"/>
          <w:sz w:val="18"/>
          <w:szCs w:val="18"/>
        </w:rPr>
        <w:t>.</w:t>
      </w:r>
    </w:p>
    <w:bookmarkEnd w:id="1"/>
    <w:bookmarkEnd w:id="2"/>
    <w:p w14:paraId="543F509A" w14:textId="77777777" w:rsidR="00214F9F" w:rsidRDefault="00214F9F" w:rsidP="00214F9F">
      <w:pPr>
        <w:rPr>
          <w:rFonts w:ascii="Arial" w:hAnsi="Arial" w:cs="Arial"/>
          <w:sz w:val="16"/>
          <w:szCs w:val="16"/>
          <w:lang w:val="sk-SK"/>
        </w:rPr>
      </w:pPr>
    </w:p>
    <w:p w14:paraId="7F9222F5" w14:textId="77777777" w:rsidR="001F17FC" w:rsidRDefault="001F17FC" w:rsidP="00214F9F">
      <w:pPr>
        <w:rPr>
          <w:rFonts w:ascii="Arial" w:hAnsi="Arial" w:cs="Arial"/>
          <w:b/>
          <w:sz w:val="24"/>
          <w:lang w:val="sk-SK"/>
        </w:rPr>
      </w:pPr>
    </w:p>
    <w:p w14:paraId="1C03F685" w14:textId="77777777" w:rsidR="00214F9F" w:rsidRDefault="00214F9F" w:rsidP="00214F9F">
      <w:pPr>
        <w:rPr>
          <w:rFonts w:ascii="Arial" w:hAnsi="Arial" w:cs="Arial"/>
          <w:b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Prílohy:</w:t>
      </w:r>
    </w:p>
    <w:p w14:paraId="5F15063C" w14:textId="77777777" w:rsidR="00214F9F" w:rsidRDefault="00214F9F" w:rsidP="00214F9F">
      <w:pPr>
        <w:numPr>
          <w:ilvl w:val="0"/>
          <w:numId w:val="1"/>
        </w:num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Situácia s návrhom riešenia</w:t>
      </w:r>
    </w:p>
    <w:p w14:paraId="449D154C" w14:textId="77777777" w:rsidR="00214F9F" w:rsidRDefault="00214F9F" w:rsidP="00214F9F">
      <w:pPr>
        <w:numPr>
          <w:ilvl w:val="0"/>
          <w:numId w:val="1"/>
        </w:num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Vyjadrenie ODI OR PZ SR v Trenčíne</w:t>
      </w:r>
    </w:p>
    <w:p w14:paraId="0D60C402" w14:textId="5ED3CE02" w:rsidR="00214F9F" w:rsidRPr="001F17FC" w:rsidRDefault="00214F9F" w:rsidP="00214F9F">
      <w:pPr>
        <w:numPr>
          <w:ilvl w:val="0"/>
          <w:numId w:val="1"/>
        </w:num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Doklad o úhrade správneho poplatk</w:t>
      </w:r>
      <w:r w:rsidR="00CE21BF">
        <w:rPr>
          <w:rFonts w:ascii="Arial" w:hAnsi="Arial" w:cs="Arial"/>
          <w:sz w:val="24"/>
          <w:lang w:val="sk-SK"/>
        </w:rPr>
        <w:t>u</w:t>
      </w:r>
    </w:p>
    <w:p w14:paraId="4B16C6E4" w14:textId="77777777" w:rsidR="00F41D23" w:rsidRDefault="00F41D23"/>
    <w:sectPr w:rsidR="00F41D23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A38F" w14:textId="77777777" w:rsidR="00C722AD" w:rsidRDefault="00C722AD" w:rsidP="00252CD2">
      <w:r>
        <w:separator/>
      </w:r>
    </w:p>
  </w:endnote>
  <w:endnote w:type="continuationSeparator" w:id="0">
    <w:p w14:paraId="09485D85" w14:textId="77777777" w:rsidR="00C722AD" w:rsidRDefault="00C722AD" w:rsidP="0025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2A29" w14:textId="122472F7" w:rsidR="00C47A78" w:rsidRDefault="00000000">
    <w:pPr>
      <w:pStyle w:val="Pta"/>
      <w:rPr>
        <w:rFonts w:ascii="Arial Black" w:hAnsi="Arial Black"/>
        <w:sz w:val="10"/>
        <w:szCs w:val="10"/>
        <w:lang w:val="sk-SK"/>
      </w:rPr>
    </w:pPr>
    <w:r>
      <w:rPr>
        <w:rFonts w:ascii="Arial Black" w:hAnsi="Arial Black"/>
        <w:sz w:val="10"/>
        <w:szCs w:val="10"/>
        <w:lang w:val="sk-SK"/>
      </w:rPr>
      <w:t>MsÚ TN 96/2006/z</w:t>
    </w:r>
    <w:r w:rsidR="00252CD2">
      <w:rPr>
        <w:rFonts w:ascii="Arial Black" w:hAnsi="Arial Black"/>
        <w:sz w:val="10"/>
        <w:szCs w:val="10"/>
        <w:lang w:val="sk-SK"/>
      </w:rPr>
      <w:t>2</w:t>
    </w:r>
    <w:r>
      <w:rPr>
        <w:rFonts w:ascii="Arial Black" w:hAnsi="Arial Black"/>
        <w:sz w:val="10"/>
        <w:szCs w:val="10"/>
        <w:lang w:val="sk-SK"/>
      </w:rPr>
      <w:t xml:space="preserve"> 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8AC6" w14:textId="77777777" w:rsidR="00C722AD" w:rsidRDefault="00C722AD" w:rsidP="00252CD2">
      <w:r>
        <w:separator/>
      </w:r>
    </w:p>
  </w:footnote>
  <w:footnote w:type="continuationSeparator" w:id="0">
    <w:p w14:paraId="1D2B0061" w14:textId="77777777" w:rsidR="00C722AD" w:rsidRDefault="00C722AD" w:rsidP="0025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7E20"/>
    <w:multiLevelType w:val="multilevel"/>
    <w:tmpl w:val="E69C89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0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F"/>
    <w:rsid w:val="00014AF6"/>
    <w:rsid w:val="001F17FC"/>
    <w:rsid w:val="00214F9F"/>
    <w:rsid w:val="00252CD2"/>
    <w:rsid w:val="00761B6D"/>
    <w:rsid w:val="00C722AD"/>
    <w:rsid w:val="00CE21BF"/>
    <w:rsid w:val="00DE4B2A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F752"/>
  <w15:chartTrackingRefBased/>
  <w15:docId w15:val="{08C77D4C-BBDD-439D-8536-95A2A2CA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14F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214F9F"/>
    <w:pPr>
      <w:ind w:firstLine="708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14F9F"/>
    <w:rPr>
      <w:rFonts w:ascii="Arial" w:eastAsia="Times New Roman" w:hAnsi="Arial" w:cs="Arial"/>
      <w:kern w:val="0"/>
      <w:sz w:val="24"/>
      <w:szCs w:val="20"/>
      <w:lang w:val="cs-CZ" w:eastAsia="sk-SK"/>
      <w14:ligatures w14:val="none"/>
    </w:rPr>
  </w:style>
  <w:style w:type="paragraph" w:styleId="Zkladntext">
    <w:name w:val="Body Text"/>
    <w:basedOn w:val="Normlny"/>
    <w:link w:val="ZkladntextChar"/>
    <w:rsid w:val="00214F9F"/>
    <w:pPr>
      <w:jc w:val="both"/>
    </w:pPr>
    <w:rPr>
      <w:rFonts w:ascii="Arial" w:hAnsi="Arial" w:cs="Arial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214F9F"/>
    <w:rPr>
      <w:rFonts w:ascii="Arial" w:eastAsia="Times New Roman" w:hAnsi="Arial" w:cs="Arial"/>
      <w:b/>
      <w:kern w:val="0"/>
      <w:sz w:val="24"/>
      <w:szCs w:val="20"/>
      <w:lang w:val="cs-CZ" w:eastAsia="sk-SK"/>
      <w14:ligatures w14:val="none"/>
    </w:rPr>
  </w:style>
  <w:style w:type="paragraph" w:styleId="Pta">
    <w:name w:val="footer"/>
    <w:basedOn w:val="Normlny"/>
    <w:link w:val="PtaChar"/>
    <w:rsid w:val="00214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14F9F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rsid w:val="00214F9F"/>
    <w:rPr>
      <w:rFonts w:cs="Times New Roman"/>
      <w:color w:val="0000FF"/>
      <w:u w:val="single"/>
    </w:rPr>
  </w:style>
  <w:style w:type="paragraph" w:styleId="Odsekzoznamu">
    <w:name w:val="List Paragraph"/>
    <w:basedOn w:val="Normlny"/>
    <w:rsid w:val="00252CD2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252C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2CD2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pripojenie na miestnu komunikáciu, resp. zriadenie vjazdu na miestnu komunikáciu_2</dc:title>
  <dc:subject/>
  <dc:creator>Plešová Iveta, Mgr.</dc:creator>
  <cp:keywords/>
  <dc:description/>
  <cp:lastModifiedBy>Plešová Iveta, Mgr.</cp:lastModifiedBy>
  <cp:revision>2</cp:revision>
  <cp:lastPrinted>2023-05-23T07:19:00Z</cp:lastPrinted>
  <dcterms:created xsi:type="dcterms:W3CDTF">2023-05-23T07:13:00Z</dcterms:created>
  <dcterms:modified xsi:type="dcterms:W3CDTF">2023-05-23T07:28:00Z</dcterms:modified>
</cp:coreProperties>
</file>