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B1D76" w14:textId="77777777" w:rsidR="007112BC" w:rsidRDefault="007112BC" w:rsidP="007112BC">
      <w:pPr>
        <w:spacing w:after="0"/>
        <w:ind w:right="4"/>
        <w:jc w:val="center"/>
        <w:rPr>
          <w:rFonts w:ascii="Arial" w:hAnsi="Arial" w:cs="Arial"/>
          <w:b/>
        </w:rPr>
      </w:pPr>
    </w:p>
    <w:p w14:paraId="2AF5F10A" w14:textId="77777777" w:rsidR="007112BC" w:rsidRDefault="007112BC" w:rsidP="007112BC">
      <w:pPr>
        <w:widowControl w:val="0"/>
        <w:autoSpaceDE w:val="0"/>
        <w:ind w:left="4966" w:firstLine="69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Mestský úrad v Trenčíne</w:t>
      </w:r>
    </w:p>
    <w:p w14:paraId="382CD6D0" w14:textId="77777777" w:rsidR="007112BC" w:rsidRDefault="007112BC" w:rsidP="007112BC">
      <w:pPr>
        <w:widowControl w:val="0"/>
        <w:autoSpaceDE w:val="0"/>
        <w:ind w:left="4966" w:firstLine="69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Mierové nám.1/2</w:t>
      </w:r>
    </w:p>
    <w:p w14:paraId="2B39BCA9" w14:textId="77777777" w:rsidR="007112BC" w:rsidRDefault="007112BC" w:rsidP="007112BC">
      <w:pPr>
        <w:widowControl w:val="0"/>
        <w:autoSpaceDE w:val="0"/>
        <w:ind w:left="4966" w:firstLine="698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911 64 Trenčín</w:t>
      </w:r>
    </w:p>
    <w:p w14:paraId="610763BA" w14:textId="77777777" w:rsidR="007112BC" w:rsidRDefault="007112BC" w:rsidP="007112BC">
      <w:pPr>
        <w:widowControl w:val="0"/>
        <w:autoSpaceDE w:val="0"/>
      </w:pP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hyperlink r:id="rId7" w:history="1">
        <w:r>
          <w:rPr>
            <w:rStyle w:val="Hypertextovprepojenie"/>
            <w:rFonts w:ascii="Arial" w:hAnsi="Arial" w:cs="Arial"/>
            <w:szCs w:val="20"/>
          </w:rPr>
          <w:t>podatelna@trencin.sk</w:t>
        </w:r>
      </w:hyperlink>
      <w:r>
        <w:rPr>
          <w:rFonts w:ascii="Arial" w:hAnsi="Arial" w:cs="Arial"/>
          <w:szCs w:val="20"/>
        </w:rPr>
        <w:t xml:space="preserve"> </w:t>
      </w:r>
    </w:p>
    <w:p w14:paraId="7389C995" w14:textId="77777777" w:rsidR="007112BC" w:rsidRDefault="007112BC" w:rsidP="007112BC">
      <w:pPr>
        <w:spacing w:after="0" w:line="240" w:lineRule="auto"/>
        <w:ind w:left="4951" w:firstLine="713"/>
      </w:pPr>
      <w:hyperlink r:id="rId8" w:history="1">
        <w:r>
          <w:rPr>
            <w:rStyle w:val="Hypertextovprepojenie"/>
            <w:rFonts w:ascii="Arial" w:hAnsi="Arial" w:cs="Arial"/>
            <w:szCs w:val="20"/>
          </w:rPr>
          <w:t>trencin@trencin.sk</w:t>
        </w:r>
      </w:hyperlink>
    </w:p>
    <w:p w14:paraId="0807525E" w14:textId="77777777" w:rsidR="007112BC" w:rsidRDefault="007112BC" w:rsidP="007112BC">
      <w:pPr>
        <w:spacing w:after="0" w:line="240" w:lineRule="auto"/>
        <w:ind w:left="-5"/>
        <w:rPr>
          <w:rFonts w:ascii="Arial" w:hAnsi="Arial" w:cs="Arial"/>
          <w:b/>
          <w:u w:val="single"/>
        </w:rPr>
      </w:pPr>
    </w:p>
    <w:p w14:paraId="1BEF8FBB" w14:textId="77777777" w:rsidR="007112BC" w:rsidRDefault="007112BC" w:rsidP="007112BC">
      <w:pPr>
        <w:spacing w:after="0" w:line="240" w:lineRule="auto"/>
        <w:ind w:left="-5"/>
        <w:rPr>
          <w:rFonts w:ascii="Arial" w:hAnsi="Arial" w:cs="Arial"/>
          <w:b/>
          <w:u w:val="single"/>
        </w:rPr>
      </w:pPr>
    </w:p>
    <w:p w14:paraId="5069B985" w14:textId="77777777" w:rsidR="007112BC" w:rsidRDefault="007112BC" w:rsidP="007112BC">
      <w:pPr>
        <w:spacing w:after="0"/>
        <w:ind w:right="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Oznámenie o zvolaní verejného zhromaždenia </w:t>
      </w:r>
    </w:p>
    <w:p w14:paraId="02FF1330" w14:textId="77777777" w:rsidR="007112BC" w:rsidRDefault="007112BC" w:rsidP="007112BC">
      <w:pPr>
        <w:spacing w:after="0"/>
        <w:ind w:right="4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 zmysle zákona NR SR č. 84/1990 Zb. o zhromažďovacom práve v znení neskorších predpisov </w:t>
      </w:r>
    </w:p>
    <w:p w14:paraId="0E8FD32F" w14:textId="77777777" w:rsidR="007112BC" w:rsidRDefault="007112BC" w:rsidP="007112BC">
      <w:pPr>
        <w:spacing w:after="0"/>
        <w:ind w:right="4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(ďalej len zákon)</w:t>
      </w:r>
    </w:p>
    <w:p w14:paraId="3EA57523" w14:textId="77777777" w:rsidR="007112BC" w:rsidRDefault="007112BC" w:rsidP="007112BC">
      <w:pPr>
        <w:spacing w:after="0"/>
        <w:ind w:right="4"/>
        <w:jc w:val="center"/>
        <w:rPr>
          <w:bCs/>
        </w:rPr>
      </w:pPr>
    </w:p>
    <w:p w14:paraId="6C8B9FFF" w14:textId="77777777" w:rsidR="007112BC" w:rsidRDefault="007112BC" w:rsidP="007112BC">
      <w:pPr>
        <w:spacing w:after="0" w:line="240" w:lineRule="auto"/>
        <w:ind w:left="-5"/>
        <w:rPr>
          <w:rFonts w:ascii="Arial" w:hAnsi="Arial" w:cs="Arial"/>
          <w:b/>
          <w:u w:val="single"/>
        </w:rPr>
      </w:pPr>
    </w:p>
    <w:p w14:paraId="4385E323" w14:textId="77777777" w:rsidR="007112BC" w:rsidRDefault="007112BC" w:rsidP="007112BC">
      <w:pPr>
        <w:spacing w:after="0" w:line="240" w:lineRule="auto"/>
        <w:ind w:left="-5"/>
      </w:pPr>
      <w:r>
        <w:rPr>
          <w:rFonts w:ascii="Arial" w:hAnsi="Arial" w:cs="Arial"/>
          <w:b/>
          <w:u w:val="single"/>
        </w:rPr>
        <w:t>Zvolávateľ zhromaždenia – fyzická osoba:</w:t>
      </w:r>
      <w:r>
        <w:rPr>
          <w:rFonts w:ascii="Arial" w:hAnsi="Arial" w:cs="Arial"/>
          <w:u w:val="single"/>
        </w:rPr>
        <w:t xml:space="preserve"> </w:t>
      </w:r>
    </w:p>
    <w:p w14:paraId="026785F8" w14:textId="77777777" w:rsidR="007112BC" w:rsidRDefault="007112BC" w:rsidP="007112BC">
      <w:pPr>
        <w:spacing w:line="360" w:lineRule="auto"/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Meno, priezvisko, rodné číslo a bydlisko zvolávateľa (§ 5 ods.2 písm. e zákona): </w:t>
      </w:r>
    </w:p>
    <w:p w14:paraId="588B1CCF" w14:textId="77777777" w:rsidR="007112BC" w:rsidRDefault="007112BC" w:rsidP="007112BC">
      <w:pPr>
        <w:spacing w:after="0" w:line="360" w:lineRule="auto"/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................................................................................................................................................................... </w:t>
      </w:r>
    </w:p>
    <w:p w14:paraId="6BDD275C" w14:textId="77777777" w:rsidR="007112BC" w:rsidRDefault="007112BC" w:rsidP="007112BC">
      <w:pPr>
        <w:spacing w:after="0" w:line="360" w:lineRule="auto"/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................................................................................................................................................................... </w:t>
      </w:r>
    </w:p>
    <w:p w14:paraId="1E3BF66D" w14:textId="77777777" w:rsidR="007112BC" w:rsidRDefault="007112BC" w:rsidP="007112BC">
      <w:pPr>
        <w:spacing w:after="0" w:line="36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Tel. č: ........................................... E-mail: ...........................................................................................</w:t>
      </w:r>
    </w:p>
    <w:p w14:paraId="7D696CC4" w14:textId="77777777" w:rsidR="007112BC" w:rsidRDefault="007112BC" w:rsidP="007112BC">
      <w:pPr>
        <w:spacing w:after="0" w:line="360" w:lineRule="auto"/>
        <w:ind w:left="-5"/>
        <w:rPr>
          <w:rFonts w:ascii="Arial" w:hAnsi="Arial" w:cs="Arial"/>
          <w:b/>
        </w:rPr>
      </w:pPr>
    </w:p>
    <w:p w14:paraId="507E8BBF" w14:textId="77777777" w:rsidR="007112BC" w:rsidRDefault="007112BC" w:rsidP="007112BC">
      <w:pPr>
        <w:spacing w:after="0" w:line="360" w:lineRule="auto"/>
        <w:ind w:left="-5"/>
        <w:rPr>
          <w:rFonts w:ascii="Arial" w:hAnsi="Arial" w:cs="Arial"/>
        </w:rPr>
      </w:pPr>
      <w:r>
        <w:rPr>
          <w:rFonts w:ascii="Arial" w:hAnsi="Arial" w:cs="Arial"/>
        </w:rPr>
        <w:t>Meno, priezvisko a bydlisko osoby,  ktorá je splnomocnená konať v zastúpení zvolávateľa:</w:t>
      </w:r>
    </w:p>
    <w:p w14:paraId="21C3F1A2" w14:textId="77777777" w:rsidR="007112BC" w:rsidRDefault="007112BC" w:rsidP="007112BC">
      <w:pPr>
        <w:spacing w:line="360" w:lineRule="auto"/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................................................................................................................................................................... </w:t>
      </w:r>
    </w:p>
    <w:p w14:paraId="7519A61F" w14:textId="77777777" w:rsidR="007112BC" w:rsidRDefault="007112BC" w:rsidP="007112BC">
      <w:pPr>
        <w:spacing w:after="0" w:line="276" w:lineRule="auto"/>
        <w:ind w:left="-5"/>
        <w:rPr>
          <w:rFonts w:ascii="Arial" w:hAnsi="Arial" w:cs="Arial"/>
        </w:rPr>
      </w:pPr>
    </w:p>
    <w:p w14:paraId="7406DE08" w14:textId="77777777" w:rsidR="007112BC" w:rsidRDefault="007112BC" w:rsidP="007112BC">
      <w:pPr>
        <w:spacing w:after="0" w:line="276" w:lineRule="auto"/>
        <w:ind w:left="-5"/>
        <w:rPr>
          <w:rFonts w:ascii="Arial" w:hAnsi="Arial" w:cs="Arial"/>
          <w:b/>
          <w:u w:val="single"/>
        </w:rPr>
      </w:pPr>
    </w:p>
    <w:p w14:paraId="4680D2F7" w14:textId="77777777" w:rsidR="007112BC" w:rsidRDefault="007112BC" w:rsidP="007112BC">
      <w:pPr>
        <w:spacing w:after="0" w:line="240" w:lineRule="auto"/>
        <w:ind w:left="-5"/>
      </w:pPr>
      <w:r>
        <w:rPr>
          <w:rFonts w:ascii="Arial" w:hAnsi="Arial" w:cs="Arial"/>
          <w:b/>
          <w:u w:val="single"/>
        </w:rPr>
        <w:t>Zvolávateľ zhromaždenia – právnická osoba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</w:p>
    <w:p w14:paraId="572A2386" w14:textId="77777777" w:rsidR="007112BC" w:rsidRDefault="007112BC" w:rsidP="007112BC">
      <w:pPr>
        <w:spacing w:line="240" w:lineRule="auto"/>
        <w:ind w:left="-5"/>
        <w:rPr>
          <w:rFonts w:ascii="Arial" w:hAnsi="Arial" w:cs="Arial"/>
        </w:rPr>
      </w:pPr>
    </w:p>
    <w:p w14:paraId="06A1A4B3" w14:textId="77777777" w:rsidR="007112BC" w:rsidRDefault="007112BC" w:rsidP="007112BC">
      <w:pPr>
        <w:spacing w:line="360" w:lineRule="auto"/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Názov a sídlo: .......................................................................................................................................... </w:t>
      </w:r>
    </w:p>
    <w:p w14:paraId="0238126A" w14:textId="77777777" w:rsidR="007112BC" w:rsidRDefault="007112BC" w:rsidP="007112BC">
      <w:pPr>
        <w:spacing w:line="360" w:lineRule="auto"/>
        <w:ind w:left="-5"/>
        <w:rPr>
          <w:rFonts w:ascii="Arial" w:hAnsi="Arial" w:cs="Arial"/>
        </w:rPr>
      </w:pPr>
      <w:r>
        <w:rPr>
          <w:rFonts w:ascii="Arial" w:hAnsi="Arial" w:cs="Arial"/>
        </w:rPr>
        <w:t>Meno, priezvisko a bydlisko osoby,  ktorá je splnomocnená konať v príslušnej veci v mene právnickej osoby:  ......................................................................................................................................................</w:t>
      </w:r>
    </w:p>
    <w:p w14:paraId="3C272681" w14:textId="77777777" w:rsidR="007112BC" w:rsidRDefault="007112BC" w:rsidP="007112BC">
      <w:pPr>
        <w:spacing w:line="360" w:lineRule="auto"/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Tel. č: .............................................. E-mail: .............................................................................................   </w:t>
      </w:r>
    </w:p>
    <w:p w14:paraId="44FCECF8" w14:textId="77777777" w:rsidR="007112BC" w:rsidRDefault="007112BC" w:rsidP="007112BC">
      <w:pPr>
        <w:spacing w:after="26" w:line="276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61BC93A" w14:textId="77777777" w:rsidR="007112BC" w:rsidRDefault="007112BC" w:rsidP="007112BC">
      <w:pPr>
        <w:spacing w:after="0" w:line="240" w:lineRule="auto"/>
        <w:ind w:left="-5"/>
      </w:pPr>
    </w:p>
    <w:p w14:paraId="63037575" w14:textId="77777777" w:rsidR="007112BC" w:rsidRDefault="007112BC" w:rsidP="007112BC">
      <w:pPr>
        <w:spacing w:after="0"/>
        <w:ind w:left="0" w:firstLine="0"/>
      </w:pPr>
      <w:r>
        <w:rPr>
          <w:rFonts w:ascii="Arial" w:hAnsi="Arial" w:cs="Arial"/>
          <w:b/>
          <w:u w:val="single" w:color="000000"/>
        </w:rPr>
        <w:t>Ďalšie povinné údaje v zmysle § 5 zákona č. 84/1990 Zb. o zhromažďovacom práve:</w:t>
      </w:r>
      <w:r>
        <w:rPr>
          <w:rFonts w:ascii="Arial" w:hAnsi="Arial" w:cs="Arial"/>
          <w:b/>
        </w:rPr>
        <w:t xml:space="preserve"> </w:t>
      </w:r>
    </w:p>
    <w:p w14:paraId="16BDFCF9" w14:textId="77777777" w:rsidR="007112BC" w:rsidRDefault="007112BC" w:rsidP="007112BC">
      <w:pPr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19E8C6A" w14:textId="77777777" w:rsidR="007112BC" w:rsidRDefault="007112BC" w:rsidP="007112BC">
      <w:pPr>
        <w:spacing w:line="360" w:lineRule="auto"/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Účel zhromaždenia:  ................................................................................................................................. </w:t>
      </w:r>
    </w:p>
    <w:p w14:paraId="0A7D7B94" w14:textId="77777777" w:rsidR="007112BC" w:rsidRDefault="007112BC" w:rsidP="007112BC">
      <w:pPr>
        <w:spacing w:line="360" w:lineRule="auto"/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Deň a miesto konania zhromaždenia: ..................................................................................................... </w:t>
      </w:r>
    </w:p>
    <w:p w14:paraId="0AFA91AB" w14:textId="77777777" w:rsidR="007112BC" w:rsidRDefault="007112BC" w:rsidP="007112BC">
      <w:pPr>
        <w:spacing w:line="360" w:lineRule="auto"/>
        <w:ind w:left="-5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</w:t>
      </w:r>
    </w:p>
    <w:p w14:paraId="49B309BD" w14:textId="77777777" w:rsidR="007112BC" w:rsidRDefault="007112BC" w:rsidP="007112BC">
      <w:pPr>
        <w:spacing w:line="360" w:lineRule="auto"/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Čas konania zhromaždenia od: .............................................. do: .......................................................... </w:t>
      </w:r>
    </w:p>
    <w:p w14:paraId="74896F79" w14:textId="77777777" w:rsidR="007112BC" w:rsidRDefault="007112BC" w:rsidP="007112BC">
      <w:pPr>
        <w:spacing w:line="360" w:lineRule="auto"/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Predpokladaný počet účastníkov zhromaždenia: ..................................................................................... </w:t>
      </w:r>
    </w:p>
    <w:p w14:paraId="578670AA" w14:textId="77777777" w:rsidR="007112BC" w:rsidRDefault="007112BC" w:rsidP="007112BC">
      <w:pPr>
        <w:spacing w:line="360" w:lineRule="auto"/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Počet usporiadateľov a spôsob ich označenia: ........................................................................................ </w:t>
      </w:r>
    </w:p>
    <w:p w14:paraId="5B9CFF66" w14:textId="77777777" w:rsidR="007112BC" w:rsidRDefault="007112BC" w:rsidP="007112BC">
      <w:pPr>
        <w:spacing w:after="94" w:line="360" w:lineRule="auto"/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Východiskové miesto, trasa a miesto ukončenia sprievodu (ak ide o pouličný sprievod): </w:t>
      </w:r>
    </w:p>
    <w:p w14:paraId="30FEDD7F" w14:textId="77777777" w:rsidR="007112BC" w:rsidRDefault="007112BC" w:rsidP="007112BC">
      <w:pPr>
        <w:spacing w:after="121" w:line="360" w:lineRule="auto"/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................................................................................................................................................................... </w:t>
      </w:r>
    </w:p>
    <w:p w14:paraId="3C842B20" w14:textId="77777777" w:rsidR="007112BC" w:rsidRDefault="007112BC" w:rsidP="007112BC">
      <w:pPr>
        <w:spacing w:after="44" w:line="360" w:lineRule="auto"/>
        <w:ind w:left="-5"/>
        <w:jc w:val="both"/>
      </w:pPr>
      <w:r>
        <w:rPr>
          <w:rFonts w:ascii="Arial" w:hAnsi="Arial" w:cs="Arial"/>
        </w:rPr>
        <w:t>Súhlas vlastníka (užívateľa) pozemku s konaním zhromaždenia, ak sa zhromaždenie koná mimo verejného priestranstva: ...................................................................................... (v prílohe   áno/nie</w:t>
      </w:r>
      <w:r>
        <w:rPr>
          <w:rStyle w:val="Odkaznapoznmkupodiarou"/>
          <w:rFonts w:ascii="Arial" w:hAnsi="Arial" w:cs="Arial"/>
        </w:rPr>
        <w:footnoteReference w:id="1"/>
      </w:r>
      <w:r>
        <w:rPr>
          <w:rFonts w:ascii="Arial" w:hAnsi="Arial" w:cs="Arial"/>
        </w:rPr>
        <w:t xml:space="preserve">) </w:t>
      </w:r>
    </w:p>
    <w:p w14:paraId="35774A3C" w14:textId="77777777" w:rsidR="007112BC" w:rsidRDefault="007112BC" w:rsidP="007112BC">
      <w:pPr>
        <w:spacing w:after="0" w:line="360" w:lineRule="auto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C67B0F2" w14:textId="77777777" w:rsidR="007112BC" w:rsidRDefault="007112BC" w:rsidP="007112BC">
      <w:pPr>
        <w:spacing w:after="0"/>
        <w:ind w:left="0" w:firstLine="0"/>
        <w:rPr>
          <w:rFonts w:ascii="Arial" w:hAnsi="Arial" w:cs="Arial"/>
        </w:rPr>
      </w:pPr>
    </w:p>
    <w:p w14:paraId="70FC02E3" w14:textId="77777777" w:rsidR="007112BC" w:rsidRDefault="007112BC" w:rsidP="007112BC">
      <w:pPr>
        <w:tabs>
          <w:tab w:val="center" w:pos="2833"/>
          <w:tab w:val="center" w:pos="3541"/>
          <w:tab w:val="center" w:pos="4249"/>
          <w:tab w:val="center" w:pos="4957"/>
          <w:tab w:val="center" w:pos="7239"/>
        </w:tabs>
        <w:spacing w:after="0"/>
        <w:ind w:left="-15" w:firstLine="0"/>
      </w:pPr>
      <w:r>
        <w:rPr>
          <w:rFonts w:ascii="Arial" w:hAnsi="Arial" w:cs="Arial"/>
          <w:b/>
        </w:rPr>
        <w:t xml:space="preserve">.........................................  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    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 ........................................................... </w:t>
      </w:r>
    </w:p>
    <w:p w14:paraId="0F07A98A" w14:textId="77777777" w:rsidR="007112BC" w:rsidRDefault="007112BC" w:rsidP="007112BC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7214"/>
        </w:tabs>
        <w:spacing w:after="136"/>
        <w:ind w:left="-15" w:firstLine="0"/>
      </w:pPr>
      <w:r>
        <w:rPr>
          <w:rFonts w:ascii="Arial" w:hAnsi="Arial" w:cs="Arial"/>
          <w:b/>
        </w:rPr>
        <w:t xml:space="preserve">    podpis zvolávateľa 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 </w:t>
      </w:r>
      <w:r>
        <w:rPr>
          <w:rFonts w:ascii="Arial" w:hAnsi="Arial" w:cs="Arial"/>
          <w:b/>
        </w:rPr>
        <w:tab/>
        <w:t xml:space="preserve"> pečiatka (ak ide o právnickú osobu) </w:t>
      </w:r>
      <w:r>
        <w:rPr>
          <w:rFonts w:ascii="Arial" w:hAnsi="Arial" w:cs="Arial"/>
          <w:strike/>
          <w:sz w:val="24"/>
        </w:rPr>
        <w:t xml:space="preserve">                                             </w:t>
      </w:r>
      <w:r>
        <w:rPr>
          <w:rFonts w:ascii="Arial" w:hAnsi="Arial" w:cs="Arial"/>
          <w:sz w:val="24"/>
        </w:rPr>
        <w:t xml:space="preserve"> </w:t>
      </w:r>
    </w:p>
    <w:p w14:paraId="33FFDC57" w14:textId="77777777" w:rsidR="007112BC" w:rsidRDefault="007112BC" w:rsidP="007112BC">
      <w:pPr>
        <w:spacing w:after="14"/>
        <w:ind w:left="0" w:firstLine="0"/>
        <w:rPr>
          <w:rFonts w:ascii="Arial" w:hAnsi="Arial" w:cs="Arial"/>
          <w:b/>
          <w:sz w:val="18"/>
          <w:szCs w:val="18"/>
        </w:rPr>
      </w:pPr>
    </w:p>
    <w:p w14:paraId="79B4BAD6" w14:textId="77777777" w:rsidR="007112BC" w:rsidRDefault="007112BC" w:rsidP="007112BC">
      <w:pPr>
        <w:spacing w:after="14"/>
        <w:ind w:left="0" w:firstLine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Poučenie: </w:t>
      </w:r>
    </w:p>
    <w:p w14:paraId="25709DA7" w14:textId="77777777" w:rsidR="007112BC" w:rsidRDefault="007112BC" w:rsidP="007112BC">
      <w:pPr>
        <w:numPr>
          <w:ilvl w:val="0"/>
          <w:numId w:val="1"/>
        </w:numPr>
        <w:spacing w:after="5" w:line="266" w:lineRule="auto"/>
        <w:ind w:hanging="283"/>
        <w:jc w:val="both"/>
      </w:pPr>
      <w:r>
        <w:rPr>
          <w:rFonts w:ascii="Arial" w:hAnsi="Arial" w:cs="Arial"/>
          <w:sz w:val="18"/>
          <w:szCs w:val="18"/>
        </w:rPr>
        <w:t xml:space="preserve">Ak charakter zhromaždenia vyžaduje na pozemnej komunikácii  postavenie tribúny alebo inej stavby dočasného charakteru, alebo inštaláciu ozvučenia pomocou prenosového vozu, postupuje sa podľa osobitného predpisu o užívaní pozemných komunikácií. Zvolávateľ zodpovedá za dodržiavanie predpisov týkajúcich sa premávky a užívania pozemných komunikácií v zmysle zákona č.135/1961Zb. o pozemných komunikáciách v znení neskorších predpisov a je povinný si zabezpečiť príslušné povolenia. </w:t>
      </w:r>
      <w:r>
        <w:rPr>
          <w:rFonts w:ascii="Arial" w:hAnsi="Arial" w:cs="Arial"/>
          <w:b/>
          <w:i/>
          <w:sz w:val="18"/>
          <w:szCs w:val="18"/>
        </w:rPr>
        <w:t xml:space="preserve">Povolenia prikladá ako prílohu k tomuto oznámeniu </w:t>
      </w:r>
      <w:r>
        <w:rPr>
          <w:rFonts w:ascii="Arial" w:hAnsi="Arial" w:cs="Arial"/>
          <w:i/>
          <w:sz w:val="18"/>
          <w:szCs w:val="18"/>
        </w:rPr>
        <w:t>o konaní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zhromaždenia. </w:t>
      </w:r>
      <w:r>
        <w:rPr>
          <w:rFonts w:ascii="Arial" w:hAnsi="Arial" w:cs="Arial"/>
          <w:sz w:val="18"/>
          <w:szCs w:val="18"/>
        </w:rPr>
        <w:t xml:space="preserve">„Oznámenie o zvolaní verejného zhromaždenia“ nenahrádza povolenie na zvláštne užívanie miestnej komunikácie. </w:t>
      </w:r>
    </w:p>
    <w:p w14:paraId="6C5CD786" w14:textId="77777777" w:rsidR="007112BC" w:rsidRDefault="007112BC" w:rsidP="007112BC">
      <w:pPr>
        <w:numPr>
          <w:ilvl w:val="0"/>
          <w:numId w:val="1"/>
        </w:numPr>
        <w:spacing w:after="5" w:line="266" w:lineRule="auto"/>
        <w:ind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 potreby zistenia vlastníka pozemku, na ktorom sa má konať zhromaždenie, môže zvolávateľ požiadať o pomoc MsÚ Trenčín, útvar majetku mesta, tel. 032/6504 462. </w:t>
      </w:r>
    </w:p>
    <w:p w14:paraId="40C510F0" w14:textId="77777777" w:rsidR="007112BC" w:rsidRDefault="007112BC" w:rsidP="007112BC">
      <w:pPr>
        <w:numPr>
          <w:ilvl w:val="0"/>
          <w:numId w:val="1"/>
        </w:numPr>
        <w:spacing w:after="5" w:line="266" w:lineRule="auto"/>
        <w:ind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zvolávateľa sa vzťahuje VZN Mesta Trenčín č.8/2014 o dodržiavaní čistoty a poriadku a o podmienkach zvláštneho užívania verejných priestranstiev v meste Trenčín.  </w:t>
      </w:r>
    </w:p>
    <w:p w14:paraId="63279855" w14:textId="77777777" w:rsidR="007112BC" w:rsidRDefault="007112BC" w:rsidP="007112BC">
      <w:pPr>
        <w:numPr>
          <w:ilvl w:val="0"/>
          <w:numId w:val="1"/>
        </w:numPr>
        <w:spacing w:after="5" w:line="266" w:lineRule="auto"/>
        <w:ind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Zvolávateľ zodpovedá za dodržiavanie prípustnej hladiny hluku.</w:t>
      </w:r>
    </w:p>
    <w:p w14:paraId="010BEA39" w14:textId="77777777" w:rsidR="007112BC" w:rsidRPr="00241B5F" w:rsidRDefault="007112BC" w:rsidP="007112BC">
      <w:pPr>
        <w:numPr>
          <w:ilvl w:val="0"/>
          <w:numId w:val="1"/>
        </w:numPr>
        <w:spacing w:after="5" w:line="266" w:lineRule="auto"/>
        <w:ind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241B5F">
        <w:rPr>
          <w:rFonts w:ascii="Arial" w:hAnsi="Arial" w:cs="Arial"/>
          <w:sz w:val="18"/>
          <w:szCs w:val="18"/>
        </w:rPr>
        <w:t xml:space="preserve">Mesto Trenčín spracúva osobné údaje uvedené v tomto oznámení v súlade s Nariadením Európskeho parlamentu a Rady č.2016/679  </w:t>
      </w:r>
      <w:r w:rsidRPr="00241B5F">
        <w:rPr>
          <w:rFonts w:ascii="Arial" w:hAnsi="Arial" w:cs="Arial"/>
          <w:bCs/>
          <w:sz w:val="18"/>
          <w:szCs w:val="18"/>
        </w:rPr>
        <w:t>o ochrane fyzických osôb pri spracúvaní osobných údajov a o voľnom pohybe takýchto údajov</w:t>
      </w:r>
      <w:r w:rsidRPr="00241B5F">
        <w:rPr>
          <w:rFonts w:ascii="Arial" w:hAnsi="Arial" w:cs="Arial"/>
          <w:sz w:val="18"/>
          <w:szCs w:val="18"/>
        </w:rPr>
        <w:t xml:space="preserve"> a zákonným právnym základom spracúvania uvedených osobných údajov je § 5 zákona č.84/1990 Zb. o zhromažďovacom práve v znení neskorších predpisov. Zvolávateľ zároveň vyhlasuje, že osobné údaje dotknutých osôb poskytol do informačného systému Mesta Trenčín pre účely evidencie oznámení zhromaždení v zmysle zákona č.84/1990 Zb. o zhromažďovacom práve so súhlasom dotknutých osôb.  Údaje budú uchovávané po dobu stanovenú registratúrnym poriadkom a po uplynutí príslušných lehôt budú zlikvidované. </w:t>
      </w:r>
      <w:r w:rsidRPr="00241B5F">
        <w:rPr>
          <w:rFonts w:ascii="Arial" w:hAnsi="Arial" w:cs="Arial"/>
          <w:bCs/>
          <w:iCs/>
          <w:sz w:val="18"/>
          <w:szCs w:val="18"/>
          <w:lang w:eastAsia="cs-CZ"/>
        </w:rPr>
        <w:t xml:space="preserve">Dotknutá osoba môže od prevádzkovateľa požadovať prístup k jej osobným údajom, má právo na ich opravu, </w:t>
      </w:r>
      <w:r w:rsidRPr="00241B5F">
        <w:rPr>
          <w:rFonts w:ascii="Arial" w:hAnsi="Arial" w:cs="Arial"/>
          <w:sz w:val="18"/>
          <w:szCs w:val="18"/>
        </w:rPr>
        <w:t>právo namietať proti spracúvaniu, ak spracúvanie osobných údajov je nezákonné na základe rozhodnutia úradu na ochranu osobných údajov alebo iného orgánu príslušného na rozhodnutie o nezákonnom spracúvaní</w:t>
      </w:r>
      <w:r w:rsidRPr="00241B5F">
        <w:rPr>
          <w:rFonts w:ascii="Arial" w:hAnsi="Arial" w:cs="Arial"/>
          <w:bCs/>
          <w:iCs/>
          <w:sz w:val="18"/>
          <w:szCs w:val="18"/>
          <w:lang w:eastAsia="cs-CZ"/>
        </w:rPr>
        <w:t xml:space="preserve"> ako aj právo podať sťažnosť dozornému orgánu.</w:t>
      </w:r>
      <w:r w:rsidRPr="00241B5F">
        <w:rPr>
          <w:rFonts w:ascii="Arial" w:hAnsi="Arial" w:cs="Arial"/>
          <w:color w:val="404040"/>
          <w:sz w:val="18"/>
          <w:szCs w:val="18"/>
          <w:shd w:val="clear" w:color="auto" w:fill="FFFFFF"/>
        </w:rPr>
        <w:t xml:space="preserve"> </w:t>
      </w:r>
      <w:r w:rsidRPr="00241B5F">
        <w:rPr>
          <w:rFonts w:ascii="Arial" w:hAnsi="Arial" w:cs="Arial"/>
          <w:sz w:val="18"/>
          <w:szCs w:val="18"/>
          <w:shd w:val="clear" w:color="auto" w:fill="FFFFFF"/>
        </w:rPr>
        <w:t>Predmetné práva si dotknutá osoba môže uplatniť  písomne doručením žiadosti na adresu: Mesto Trenčín, Mierové nám. 1/2, 911 64 Trenčín, osobne do podateľne  alebo elektronicky na e-mail  </w:t>
      </w:r>
      <w:hyperlink r:id="rId9" w:history="1">
        <w:r w:rsidRPr="00241B5F">
          <w:rPr>
            <w:rStyle w:val="Hypertextovprepojenie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oou@trencin.sk</w:t>
        </w:r>
      </w:hyperlink>
      <w:r w:rsidRPr="00241B5F">
        <w:rPr>
          <w:rStyle w:val="Hypertextovprepojenie"/>
          <w:rFonts w:ascii="Arial" w:hAnsi="Arial" w:cs="Arial"/>
          <w:color w:val="auto"/>
          <w:sz w:val="18"/>
          <w:szCs w:val="18"/>
          <w:u w:val="none"/>
          <w:shd w:val="clear" w:color="auto" w:fill="FFFFFF"/>
        </w:rPr>
        <w:t xml:space="preserve"> </w:t>
      </w:r>
      <w:r w:rsidRPr="00241B5F">
        <w:rPr>
          <w:rFonts w:ascii="Arial" w:hAnsi="Arial" w:cs="Arial"/>
          <w:sz w:val="18"/>
          <w:szCs w:val="18"/>
          <w:shd w:val="clear" w:color="auto" w:fill="FFFFFF"/>
        </w:rPr>
        <w:t xml:space="preserve"> , zodpovedná osoba: </w:t>
      </w:r>
      <w:hyperlink r:id="rId10" w:history="1">
        <w:r w:rsidRPr="00241B5F">
          <w:rPr>
            <w:rStyle w:val="Hypertextovprepojenie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zodpovednaosoba@somi.sk</w:t>
        </w:r>
      </w:hyperlink>
      <w:r w:rsidRPr="00241B5F">
        <w:rPr>
          <w:rFonts w:ascii="Arial" w:hAnsi="Arial" w:cs="Arial"/>
          <w:sz w:val="18"/>
          <w:szCs w:val="18"/>
        </w:rPr>
        <w:t xml:space="preserve"> Viac informácií o spracovaní osobných údajov a Vašich právach nájdete na našej webovej stránke </w:t>
      </w:r>
      <w:hyperlink r:id="rId11" w:history="1">
        <w:r w:rsidRPr="00241B5F">
          <w:rPr>
            <w:rStyle w:val="Hypertextovprepojenie"/>
            <w:rFonts w:ascii="Arial" w:hAnsi="Arial" w:cs="Arial"/>
            <w:sz w:val="18"/>
            <w:szCs w:val="18"/>
          </w:rPr>
          <w:t>www.trencin.sk</w:t>
        </w:r>
      </w:hyperlink>
      <w:r w:rsidRPr="00241B5F">
        <w:rPr>
          <w:rFonts w:ascii="Arial" w:hAnsi="Arial" w:cs="Arial"/>
          <w:sz w:val="18"/>
          <w:szCs w:val="18"/>
        </w:rPr>
        <w:t xml:space="preserve"> </w:t>
      </w:r>
    </w:p>
    <w:p w14:paraId="41252B0E" w14:textId="77777777" w:rsidR="007112BC" w:rsidRDefault="007112BC" w:rsidP="007112BC">
      <w:pPr>
        <w:spacing w:after="5" w:line="266" w:lineRule="auto"/>
        <w:ind w:left="283" w:firstLine="0"/>
        <w:jc w:val="both"/>
        <w:rPr>
          <w:rFonts w:ascii="Arial" w:hAnsi="Arial" w:cs="Arial"/>
          <w:sz w:val="18"/>
          <w:szCs w:val="18"/>
        </w:rPr>
      </w:pPr>
    </w:p>
    <w:p w14:paraId="49F18138" w14:textId="77777777" w:rsidR="007112BC" w:rsidRDefault="007112BC" w:rsidP="007112BC">
      <w:pPr>
        <w:spacing w:after="5" w:line="266" w:lineRule="auto"/>
        <w:jc w:val="both"/>
        <w:rPr>
          <w:rFonts w:ascii="Arial" w:hAnsi="Arial" w:cs="Arial"/>
          <w:sz w:val="18"/>
          <w:szCs w:val="18"/>
        </w:rPr>
      </w:pPr>
    </w:p>
    <w:p w14:paraId="50F70B13" w14:textId="77777777" w:rsidR="007112BC" w:rsidRDefault="007112BC" w:rsidP="007112BC">
      <w:pPr>
        <w:spacing w:after="0"/>
        <w:ind w:left="-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Vyjadrenie referenta pre dopravu MsÚ v Trenčíne </w:t>
      </w:r>
    </w:p>
    <w:p w14:paraId="3070A78D" w14:textId="77777777" w:rsidR="007112BC" w:rsidRDefault="007112BC" w:rsidP="007112BC">
      <w:pPr>
        <w:spacing w:after="0"/>
        <w:ind w:left="-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 zvláštnemu užívaniu miestnej komunikácie</w:t>
      </w:r>
    </w:p>
    <w:p w14:paraId="6CD8A948" w14:textId="77777777" w:rsidR="007112BC" w:rsidRDefault="007112BC" w:rsidP="007112BC">
      <w:pPr>
        <w:spacing w:after="0"/>
        <w:ind w:left="-5"/>
        <w:jc w:val="center"/>
        <w:rPr>
          <w:rFonts w:ascii="Arial" w:hAnsi="Arial" w:cs="Arial"/>
        </w:rPr>
      </w:pPr>
    </w:p>
    <w:p w14:paraId="4EE31FEC" w14:textId="77777777" w:rsidR="007112BC" w:rsidRDefault="007112BC" w:rsidP="007112BC">
      <w:pPr>
        <w:ind w:left="-5"/>
      </w:pPr>
      <w:r>
        <w:rPr>
          <w:rFonts w:ascii="Arial" w:hAnsi="Arial" w:cs="Arial"/>
        </w:rPr>
        <w:t>K zhromaždeniu   je potrebné / nie je potrebné</w:t>
      </w:r>
      <w:r>
        <w:rPr>
          <w:rStyle w:val="Odkaznapoznmkupodiarou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   povolenie na zvláštne užívanie miestnej komunikácie. </w:t>
      </w:r>
    </w:p>
    <w:p w14:paraId="7A4C88CE" w14:textId="77777777" w:rsidR="007112BC" w:rsidRDefault="007112BC" w:rsidP="007112BC">
      <w:pPr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5295280" w14:textId="77777777" w:rsidR="007112BC" w:rsidRDefault="007112BC" w:rsidP="007112BC">
      <w:pPr>
        <w:spacing w:after="7" w:line="352" w:lineRule="auto"/>
        <w:ind w:left="0"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D4EE884" w14:textId="77777777" w:rsidR="007112BC" w:rsidRDefault="007112BC" w:rsidP="007112BC">
      <w:pPr>
        <w:spacing w:after="0"/>
        <w:ind w:left="0" w:firstLine="0"/>
      </w:pPr>
      <w:r>
        <w:rPr>
          <w:rFonts w:ascii="Arial" w:hAnsi="Arial" w:cs="Arial"/>
          <w:b/>
        </w:rPr>
        <w:t xml:space="preserve"> </w:t>
      </w:r>
    </w:p>
    <w:p w14:paraId="573AFEFF" w14:textId="77777777" w:rsidR="007112BC" w:rsidRDefault="007112BC" w:rsidP="007112BC">
      <w:pPr>
        <w:tabs>
          <w:tab w:val="center" w:pos="4249"/>
          <w:tab w:val="center" w:pos="4957"/>
          <w:tab w:val="right" w:pos="9076"/>
        </w:tabs>
        <w:ind w:left="-15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..................................................................... 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      ........................................................... </w:t>
      </w:r>
    </w:p>
    <w:p w14:paraId="0D555DF9" w14:textId="77777777" w:rsidR="007112BC" w:rsidRDefault="007112BC" w:rsidP="007112BC">
      <w:pPr>
        <w:tabs>
          <w:tab w:val="center" w:pos="4249"/>
          <w:tab w:val="center" w:pos="4957"/>
          <w:tab w:val="center" w:pos="5665"/>
          <w:tab w:val="center" w:pos="7081"/>
        </w:tabs>
        <w:ind w:left="-15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meno a podpis zodpovedného zamestnanca 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             pečiatka </w:t>
      </w:r>
    </w:p>
    <w:p w14:paraId="1F02CB10" w14:textId="77777777" w:rsidR="007112BC" w:rsidRDefault="007112BC" w:rsidP="007112BC">
      <w:pPr>
        <w:spacing w:after="0"/>
        <w:ind w:left="0" w:firstLine="0"/>
      </w:pPr>
      <w:r>
        <w:rPr>
          <w:rFonts w:ascii="Arial" w:hAnsi="Arial" w:cs="Arial"/>
          <w:b/>
        </w:rPr>
        <w:t xml:space="preserve"> </w:t>
      </w:r>
    </w:p>
    <w:p w14:paraId="4934E1BB" w14:textId="77777777" w:rsidR="007112BC" w:rsidRDefault="007112BC" w:rsidP="007112BC">
      <w:pPr>
        <w:spacing w:after="19" w:line="235" w:lineRule="auto"/>
        <w:ind w:left="0" w:firstLine="0"/>
      </w:pPr>
      <w:r>
        <w:rPr>
          <w:rFonts w:ascii="Arial" w:hAnsi="Arial" w:cs="Arial"/>
          <w:i/>
          <w:sz w:val="18"/>
        </w:rPr>
        <w:t>(Upozornenie: Tlačivo žiadosti o povolenie zvláštneho užívania miestnej komunikácie je zverejnené na webovom sídle mesta.)</w:t>
      </w:r>
      <w:r>
        <w:rPr>
          <w:rFonts w:ascii="Arial" w:hAnsi="Arial" w:cs="Arial"/>
          <w:sz w:val="18"/>
        </w:rPr>
        <w:t xml:space="preserve"> </w:t>
      </w:r>
    </w:p>
    <w:p w14:paraId="0CC49043" w14:textId="77777777" w:rsidR="007112BC" w:rsidRDefault="007112BC" w:rsidP="007112BC">
      <w:pPr>
        <w:ind w:left="-5"/>
        <w:rPr>
          <w:rFonts w:ascii="Arial" w:hAnsi="Arial" w:cs="Arial"/>
        </w:rPr>
      </w:pPr>
    </w:p>
    <w:p w14:paraId="6BDF1F32" w14:textId="77777777" w:rsidR="007112BC" w:rsidRDefault="007112BC" w:rsidP="007112BC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9BCBE98" w14:textId="77777777" w:rsidR="007112BC" w:rsidRDefault="007112BC" w:rsidP="007112BC">
      <w:pPr>
        <w:spacing w:after="28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8E8A9C2" w14:textId="77777777" w:rsidR="007112BC" w:rsidRDefault="007112BC" w:rsidP="007112BC">
      <w:pPr>
        <w:spacing w:after="0"/>
        <w:ind w:left="0" w:firstLine="0"/>
        <w:jc w:val="center"/>
      </w:pPr>
      <w:r>
        <w:rPr>
          <w:rFonts w:ascii="Arial" w:hAnsi="Arial" w:cs="Arial"/>
          <w:b/>
        </w:rPr>
        <w:t>Vyplní podateľňa Mestského úradu v Trenčíne</w:t>
      </w:r>
    </w:p>
    <w:p w14:paraId="60C53777" w14:textId="77777777" w:rsidR="007112BC" w:rsidRDefault="007112BC" w:rsidP="007112BC">
      <w:pPr>
        <w:spacing w:after="17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8EDAEB8" w14:textId="77777777" w:rsidR="007112BC" w:rsidRDefault="007112BC" w:rsidP="007112BC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Oznámenie o zvolaní verejného zhromaždenia bolo doručené na Mestský úrad v Trenčíne </w:t>
      </w:r>
    </w:p>
    <w:p w14:paraId="21547E32" w14:textId="77777777" w:rsidR="007112BC" w:rsidRDefault="007112BC" w:rsidP="007112BC">
      <w:pPr>
        <w:spacing w:after="2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17A043A" w14:textId="77777777" w:rsidR="007112BC" w:rsidRDefault="007112BC" w:rsidP="007112BC">
      <w:pPr>
        <w:ind w:left="-5"/>
        <w:rPr>
          <w:rFonts w:ascii="Arial" w:hAnsi="Arial" w:cs="Arial"/>
        </w:rPr>
      </w:pPr>
      <w:r>
        <w:rPr>
          <w:rFonts w:ascii="Arial" w:hAnsi="Arial" w:cs="Arial"/>
        </w:rPr>
        <w:t xml:space="preserve">Dátum a čas doručenia: .................................................................. </w:t>
      </w:r>
    </w:p>
    <w:p w14:paraId="01010A87" w14:textId="77777777" w:rsidR="007112BC" w:rsidRDefault="007112BC" w:rsidP="007112BC">
      <w:pPr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FFD8E46" w14:textId="77777777" w:rsidR="007112BC" w:rsidRDefault="007112BC" w:rsidP="007112BC">
      <w:pPr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D47D3DE" w14:textId="77777777" w:rsidR="007112BC" w:rsidRDefault="007112BC" w:rsidP="007112BC">
      <w:pPr>
        <w:spacing w:after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................................................ </w:t>
      </w:r>
    </w:p>
    <w:p w14:paraId="2797D915" w14:textId="77777777" w:rsidR="007112BC" w:rsidRDefault="007112BC" w:rsidP="007112BC">
      <w:pPr>
        <w:spacing w:after="0"/>
        <w:ind w:left="0" w:firstLine="0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pečiatka a podpis  </w:t>
      </w:r>
    </w:p>
    <w:p w14:paraId="641C9918" w14:textId="19CC00BC" w:rsidR="00EF2314" w:rsidRDefault="007112BC"/>
    <w:sectPr w:rsidR="00EF2314">
      <w:pgSz w:w="11906" w:h="16838"/>
      <w:pgMar w:top="543" w:right="1412" w:bottom="716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0E757" w14:textId="77777777" w:rsidR="007112BC" w:rsidRDefault="007112BC" w:rsidP="007112BC">
      <w:pPr>
        <w:spacing w:after="0" w:line="240" w:lineRule="auto"/>
      </w:pPr>
      <w:r>
        <w:separator/>
      </w:r>
    </w:p>
  </w:endnote>
  <w:endnote w:type="continuationSeparator" w:id="0">
    <w:p w14:paraId="5BC33D31" w14:textId="77777777" w:rsidR="007112BC" w:rsidRDefault="007112BC" w:rsidP="00711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0E71D" w14:textId="77777777" w:rsidR="007112BC" w:rsidRDefault="007112BC" w:rsidP="007112BC">
      <w:pPr>
        <w:spacing w:after="0" w:line="240" w:lineRule="auto"/>
      </w:pPr>
      <w:r>
        <w:separator/>
      </w:r>
    </w:p>
  </w:footnote>
  <w:footnote w:type="continuationSeparator" w:id="0">
    <w:p w14:paraId="3A762094" w14:textId="77777777" w:rsidR="007112BC" w:rsidRDefault="007112BC" w:rsidP="007112BC">
      <w:pPr>
        <w:spacing w:after="0" w:line="240" w:lineRule="auto"/>
      </w:pPr>
      <w:r>
        <w:continuationSeparator/>
      </w:r>
    </w:p>
  </w:footnote>
  <w:footnote w:id="1">
    <w:p w14:paraId="076FCC4E" w14:textId="77777777" w:rsidR="007112BC" w:rsidRDefault="007112BC" w:rsidP="007112B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škrtnite</w:t>
      </w:r>
    </w:p>
    <w:p w14:paraId="66FD7F5C" w14:textId="77777777" w:rsidR="007112BC" w:rsidRDefault="007112BC" w:rsidP="007112BC">
      <w:pPr>
        <w:pStyle w:val="Pta"/>
        <w:rPr>
          <w:rFonts w:ascii="Calibri" w:hAnsi="Calibri" w:cs="Calibri"/>
          <w:b/>
          <w:bCs/>
          <w:color w:val="auto"/>
          <w:sz w:val="12"/>
          <w:szCs w:val="12"/>
        </w:rPr>
      </w:pPr>
    </w:p>
    <w:p w14:paraId="260BE103" w14:textId="77777777" w:rsidR="007112BC" w:rsidRPr="007914ED" w:rsidRDefault="007112BC" w:rsidP="007112BC">
      <w:pPr>
        <w:pStyle w:val="Pta"/>
        <w:rPr>
          <w:rFonts w:ascii="Calibri" w:hAnsi="Calibri" w:cs="Calibri"/>
          <w:b/>
          <w:bCs/>
          <w:color w:val="auto"/>
          <w:sz w:val="12"/>
          <w:szCs w:val="12"/>
        </w:rPr>
      </w:pPr>
      <w:r w:rsidRPr="007914ED">
        <w:rPr>
          <w:rFonts w:ascii="Calibri" w:hAnsi="Calibri" w:cs="Calibri"/>
          <w:b/>
          <w:bCs/>
          <w:color w:val="auto"/>
          <w:sz w:val="12"/>
          <w:szCs w:val="12"/>
        </w:rPr>
        <w:t>MsÚ TN 4/2008/z3</w:t>
      </w:r>
      <w:r w:rsidRPr="007914ED">
        <w:rPr>
          <w:rFonts w:ascii="Calibri" w:hAnsi="Calibri" w:cs="Calibri"/>
          <w:b/>
          <w:bCs/>
          <w:color w:val="auto"/>
          <w:sz w:val="12"/>
          <w:szCs w:val="12"/>
        </w:rPr>
        <w:tab/>
      </w:r>
      <w:r w:rsidRPr="007914ED">
        <w:rPr>
          <w:rFonts w:ascii="Calibri" w:hAnsi="Calibri" w:cs="Calibri"/>
          <w:b/>
          <w:bCs/>
          <w:color w:val="auto"/>
          <w:sz w:val="12"/>
          <w:szCs w:val="12"/>
        </w:rPr>
        <w:tab/>
      </w:r>
      <w:r>
        <w:rPr>
          <w:rFonts w:ascii="Calibri" w:hAnsi="Calibri" w:cs="Calibri"/>
          <w:b/>
          <w:bCs/>
          <w:color w:val="auto"/>
          <w:sz w:val="12"/>
          <w:szCs w:val="12"/>
        </w:rPr>
        <w:t>1</w:t>
      </w:r>
      <w:r w:rsidRPr="007914ED">
        <w:rPr>
          <w:rFonts w:ascii="Calibri" w:hAnsi="Calibri" w:cs="Calibri"/>
          <w:b/>
          <w:bCs/>
          <w:color w:val="auto"/>
          <w:sz w:val="12"/>
          <w:szCs w:val="12"/>
        </w:rPr>
        <w:t>/2</w:t>
      </w:r>
    </w:p>
    <w:p w14:paraId="30C3FBD8" w14:textId="77777777" w:rsidR="007112BC" w:rsidRDefault="007112BC" w:rsidP="007112BC">
      <w:pPr>
        <w:pStyle w:val="Textpoznmkypodiarou"/>
      </w:pPr>
    </w:p>
    <w:p w14:paraId="69A15972" w14:textId="77777777" w:rsidR="007112BC" w:rsidRDefault="007112BC" w:rsidP="007112BC">
      <w:pPr>
        <w:pStyle w:val="Textpoznmkypodiarou"/>
      </w:pPr>
    </w:p>
  </w:footnote>
  <w:footnote w:id="2">
    <w:p w14:paraId="6DF14B4B" w14:textId="77777777" w:rsidR="007112BC" w:rsidRDefault="007112BC" w:rsidP="007112BC">
      <w:pPr>
        <w:pStyle w:val="Textpoznmkypodiarou"/>
        <w:tabs>
          <w:tab w:val="left" w:pos="2295"/>
        </w:tabs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škrtnite</w:t>
      </w:r>
      <w:r>
        <w:tab/>
      </w:r>
    </w:p>
    <w:p w14:paraId="5CE27721" w14:textId="77777777" w:rsidR="007112BC" w:rsidRDefault="007112BC" w:rsidP="007112BC">
      <w:pPr>
        <w:pStyle w:val="Textpoznmkypodiarou"/>
        <w:tabs>
          <w:tab w:val="left" w:pos="2295"/>
        </w:tabs>
      </w:pPr>
    </w:p>
    <w:p w14:paraId="770102A1" w14:textId="77777777" w:rsidR="007112BC" w:rsidRPr="007914ED" w:rsidRDefault="007112BC" w:rsidP="007112BC">
      <w:pPr>
        <w:pStyle w:val="Pta"/>
        <w:rPr>
          <w:rFonts w:ascii="Calibri" w:hAnsi="Calibri" w:cs="Calibri"/>
          <w:b/>
          <w:bCs/>
          <w:color w:val="auto"/>
          <w:sz w:val="12"/>
          <w:szCs w:val="12"/>
        </w:rPr>
      </w:pPr>
      <w:r w:rsidRPr="007914ED">
        <w:rPr>
          <w:rFonts w:ascii="Calibri" w:hAnsi="Calibri" w:cs="Calibri"/>
          <w:b/>
          <w:bCs/>
          <w:color w:val="auto"/>
          <w:sz w:val="12"/>
          <w:szCs w:val="12"/>
        </w:rPr>
        <w:t>MsÚ TN 4/2008/z3</w:t>
      </w:r>
      <w:r w:rsidRPr="007914ED">
        <w:rPr>
          <w:rFonts w:ascii="Calibri" w:hAnsi="Calibri" w:cs="Calibri"/>
          <w:b/>
          <w:bCs/>
          <w:color w:val="auto"/>
          <w:sz w:val="12"/>
          <w:szCs w:val="12"/>
        </w:rPr>
        <w:tab/>
      </w:r>
      <w:r w:rsidRPr="007914ED">
        <w:rPr>
          <w:rFonts w:ascii="Calibri" w:hAnsi="Calibri" w:cs="Calibri"/>
          <w:b/>
          <w:bCs/>
          <w:color w:val="auto"/>
          <w:sz w:val="12"/>
          <w:szCs w:val="12"/>
        </w:rPr>
        <w:tab/>
      </w:r>
      <w:r>
        <w:rPr>
          <w:rFonts w:ascii="Calibri" w:hAnsi="Calibri" w:cs="Calibri"/>
          <w:b/>
          <w:bCs/>
          <w:color w:val="auto"/>
          <w:sz w:val="12"/>
          <w:szCs w:val="12"/>
        </w:rPr>
        <w:t>2</w:t>
      </w:r>
      <w:r w:rsidRPr="007914ED">
        <w:rPr>
          <w:rFonts w:ascii="Calibri" w:hAnsi="Calibri" w:cs="Calibri"/>
          <w:b/>
          <w:bCs/>
          <w:color w:val="auto"/>
          <w:sz w:val="12"/>
          <w:szCs w:val="12"/>
        </w:rPr>
        <w:t>/2</w:t>
      </w:r>
    </w:p>
    <w:p w14:paraId="7CCECBED" w14:textId="77777777" w:rsidR="007112BC" w:rsidRDefault="007112BC" w:rsidP="007112BC">
      <w:pPr>
        <w:pStyle w:val="Textpoznmkypodiarou"/>
      </w:pPr>
    </w:p>
    <w:p w14:paraId="2472439A" w14:textId="77777777" w:rsidR="007112BC" w:rsidRDefault="007112BC" w:rsidP="007112BC">
      <w:pPr>
        <w:pStyle w:val="Textpoznmkypodiarou"/>
        <w:tabs>
          <w:tab w:val="left" w:pos="2295"/>
        </w:tabs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7D43"/>
    <w:multiLevelType w:val="multilevel"/>
    <w:tmpl w:val="76F4E180"/>
    <w:lvl w:ilvl="0">
      <w:start w:val="1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18"/>
        <w:szCs w:val="18"/>
        <w:u w:val="none" w:color="000000"/>
        <w:shd w:val="clear" w:color="auto" w:fill="auto"/>
        <w:vertAlign w:val="baseline"/>
      </w:rPr>
    </w:lvl>
  </w:abstractNum>
  <w:num w:numId="1" w16cid:durableId="131853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2BC"/>
    <w:rsid w:val="00226491"/>
    <w:rsid w:val="007112BC"/>
    <w:rsid w:val="008517B0"/>
    <w:rsid w:val="00CA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C055"/>
  <w15:chartTrackingRefBased/>
  <w15:docId w15:val="{CCB8363D-0D1F-4F74-9F21-2D219093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12BC"/>
    <w:pPr>
      <w:suppressAutoHyphens/>
      <w:autoSpaceDN w:val="0"/>
      <w:spacing w:after="4" w:line="254" w:lineRule="auto"/>
      <w:ind w:left="10" w:hanging="10"/>
      <w:textAlignment w:val="baseline"/>
    </w:pPr>
    <w:rPr>
      <w:rFonts w:ascii="Times New Roman" w:eastAsia="Times New Roman" w:hAnsi="Times New Roman" w:cs="Times New Roman"/>
      <w:color w:val="000000"/>
      <w:sz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7112BC"/>
    <w:pPr>
      <w:spacing w:after="0" w:line="240" w:lineRule="auto"/>
    </w:pPr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7112BC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rsid w:val="007112BC"/>
    <w:rPr>
      <w:position w:val="0"/>
      <w:vertAlign w:val="superscript"/>
    </w:rPr>
  </w:style>
  <w:style w:type="character" w:styleId="Hypertextovprepojenie">
    <w:name w:val="Hyperlink"/>
    <w:rsid w:val="007112BC"/>
    <w:rPr>
      <w:color w:val="0563C1"/>
      <w:u w:val="single"/>
    </w:rPr>
  </w:style>
  <w:style w:type="paragraph" w:styleId="Pta">
    <w:name w:val="footer"/>
    <w:basedOn w:val="Normlny"/>
    <w:link w:val="PtaChar"/>
    <w:rsid w:val="00711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7112BC"/>
    <w:rPr>
      <w:rFonts w:ascii="Times New Roman" w:eastAsia="Times New Roman" w:hAnsi="Times New Roman" w:cs="Times New Roman"/>
      <w:color w:val="000000"/>
      <w:sz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ncin@trencin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odatelna@trencin.s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rencin.sk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zodpovednaosoba@somi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ou@trencin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1090</Words>
  <Characters>6219</Characters>
  <Application>Microsoft Office Word</Application>
  <DocSecurity>0</DocSecurity>
  <Lines>51</Lines>
  <Paragraphs>14</Paragraphs>
  <ScaleCrop>false</ScaleCrop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zvolaní verejného zhromaždenia3</dc:title>
  <dc:subject/>
  <dc:creator>Plešová Iveta, Mgr.</dc:creator>
  <cp:keywords/>
  <dc:description/>
  <cp:lastModifiedBy>Plešová Iveta, Mgr.</cp:lastModifiedBy>
  <cp:revision>1</cp:revision>
  <dcterms:created xsi:type="dcterms:W3CDTF">2022-04-12T07:29:00Z</dcterms:created>
  <dcterms:modified xsi:type="dcterms:W3CDTF">2022-04-12T07:32:00Z</dcterms:modified>
</cp:coreProperties>
</file>