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D7" w:rsidRPr="009C5BEB" w:rsidRDefault="00141DD7" w:rsidP="00141DD7">
      <w:pPr>
        <w:jc w:val="center"/>
        <w:rPr>
          <w:rFonts w:ascii="Arial" w:hAnsi="Arial" w:cs="Arial"/>
          <w:b/>
          <w:bCs/>
          <w:i/>
          <w:iCs/>
          <w:szCs w:val="24"/>
        </w:rPr>
      </w:pPr>
      <w:bookmarkStart w:id="0" w:name="_GoBack"/>
      <w:bookmarkEnd w:id="0"/>
    </w:p>
    <w:p w:rsidR="00141DD7" w:rsidRPr="009C5BEB" w:rsidRDefault="00141DD7" w:rsidP="00141DD7">
      <w:pPr>
        <w:pStyle w:val="Nadpis1"/>
        <w:numPr>
          <w:ilvl w:val="0"/>
          <w:numId w:val="0"/>
        </w:numPr>
        <w:jc w:val="center"/>
        <w:rPr>
          <w:rFonts w:ascii="Arial" w:hAnsi="Arial" w:cs="Arial"/>
          <w:b/>
          <w:caps/>
          <w:sz w:val="24"/>
          <w:szCs w:val="24"/>
        </w:rPr>
      </w:pPr>
      <w:r w:rsidRPr="009C5BEB">
        <w:rPr>
          <w:rFonts w:ascii="Arial" w:hAnsi="Arial" w:cs="Arial"/>
          <w:b/>
          <w:caps/>
          <w:sz w:val="24"/>
          <w:szCs w:val="24"/>
        </w:rPr>
        <w:t>Mandátna zmluva</w:t>
      </w:r>
    </w:p>
    <w:p w:rsidR="00141DD7" w:rsidRPr="009C5BEB" w:rsidRDefault="00141DD7" w:rsidP="00141DD7">
      <w:pPr>
        <w:pStyle w:val="Nadpis1"/>
        <w:numPr>
          <w:ilvl w:val="0"/>
          <w:numId w:val="0"/>
        </w:numPr>
        <w:pBdr>
          <w:bottom w:val="single" w:sz="4" w:space="1" w:color="auto"/>
        </w:pBdr>
        <w:jc w:val="center"/>
        <w:rPr>
          <w:rFonts w:ascii="Arial" w:hAnsi="Arial" w:cs="Arial"/>
          <w:sz w:val="24"/>
          <w:szCs w:val="24"/>
        </w:rPr>
      </w:pPr>
      <w:r w:rsidRPr="009C5BEB">
        <w:rPr>
          <w:rFonts w:ascii="Arial" w:hAnsi="Arial" w:cs="Arial"/>
          <w:sz w:val="24"/>
          <w:szCs w:val="24"/>
        </w:rPr>
        <w:t xml:space="preserve">uzatvorená podľa § </w:t>
      </w:r>
      <w:smartTag w:uri="urn:schemas-microsoft-com:office:smarttags" w:element="metricconverter">
        <w:smartTagPr>
          <w:attr w:name="ProductID" w:val="566 a"/>
        </w:smartTagPr>
        <w:r w:rsidRPr="009C5BEB">
          <w:rPr>
            <w:rFonts w:ascii="Arial" w:hAnsi="Arial" w:cs="Arial"/>
            <w:sz w:val="24"/>
            <w:szCs w:val="24"/>
          </w:rPr>
          <w:t>566 a</w:t>
        </w:r>
      </w:smartTag>
      <w:r w:rsidRPr="009C5BEB">
        <w:rPr>
          <w:rFonts w:ascii="Arial" w:hAnsi="Arial" w:cs="Arial"/>
          <w:sz w:val="24"/>
          <w:szCs w:val="24"/>
        </w:rPr>
        <w:t xml:space="preserve"> nasl. zákona č. 513/1991 Zb. (Obchodný zákonník) v znení neskorších  predpisov</w:t>
      </w:r>
    </w:p>
    <w:p w:rsidR="00141DD7" w:rsidRPr="009C5BEB" w:rsidRDefault="00141DD7" w:rsidP="00141DD7">
      <w:pPr>
        <w:jc w:val="center"/>
        <w:rPr>
          <w:rFonts w:ascii="Arial" w:hAnsi="Arial" w:cs="Arial"/>
          <w:b/>
          <w:bCs/>
          <w:szCs w:val="24"/>
        </w:rPr>
      </w:pPr>
    </w:p>
    <w:p w:rsidR="00141DD7" w:rsidRPr="009C5BEB" w:rsidRDefault="00141DD7" w:rsidP="00141DD7">
      <w:pPr>
        <w:jc w:val="center"/>
        <w:rPr>
          <w:rFonts w:ascii="Arial" w:hAnsi="Arial" w:cs="Arial"/>
          <w:b/>
          <w:bCs/>
          <w:szCs w:val="24"/>
        </w:rPr>
      </w:pPr>
    </w:p>
    <w:p w:rsidR="00141DD7" w:rsidRPr="009C5BEB" w:rsidRDefault="00141DD7" w:rsidP="00141DD7">
      <w:pPr>
        <w:jc w:val="center"/>
        <w:rPr>
          <w:rFonts w:ascii="Arial" w:hAnsi="Arial" w:cs="Arial"/>
          <w:b/>
          <w:bCs/>
          <w:szCs w:val="24"/>
        </w:rPr>
      </w:pPr>
      <w:r w:rsidRPr="009C5BEB">
        <w:rPr>
          <w:rFonts w:ascii="Arial" w:hAnsi="Arial" w:cs="Arial"/>
          <w:b/>
          <w:bCs/>
          <w:szCs w:val="24"/>
        </w:rPr>
        <w:t xml:space="preserve">Článok I. </w:t>
      </w:r>
    </w:p>
    <w:p w:rsidR="00141DD7" w:rsidRPr="009C5BEB" w:rsidRDefault="00141DD7" w:rsidP="00141DD7">
      <w:pPr>
        <w:jc w:val="center"/>
        <w:rPr>
          <w:rFonts w:ascii="Arial" w:hAnsi="Arial" w:cs="Arial"/>
          <w:b/>
          <w:bCs/>
          <w:szCs w:val="24"/>
        </w:rPr>
      </w:pPr>
      <w:r w:rsidRPr="009C5BEB">
        <w:rPr>
          <w:rFonts w:ascii="Arial" w:hAnsi="Arial" w:cs="Arial"/>
          <w:b/>
          <w:bCs/>
          <w:szCs w:val="24"/>
        </w:rPr>
        <w:t>Zmluvné strany</w:t>
      </w:r>
    </w:p>
    <w:p w:rsidR="00141DD7" w:rsidRPr="009C5BEB" w:rsidRDefault="00141DD7" w:rsidP="00141DD7">
      <w:pPr>
        <w:jc w:val="both"/>
        <w:rPr>
          <w:rFonts w:ascii="Arial" w:hAnsi="Arial" w:cs="Arial"/>
          <w:szCs w:val="24"/>
        </w:rPr>
      </w:pPr>
    </w:p>
    <w:p w:rsidR="001D5F5F" w:rsidRPr="009C5BEB" w:rsidRDefault="00141DD7" w:rsidP="001D5F5F">
      <w:pPr>
        <w:pStyle w:val="Nadpis6"/>
        <w:rPr>
          <w:rFonts w:ascii="Arial" w:hAnsi="Arial" w:cs="Arial"/>
          <w:szCs w:val="24"/>
        </w:rPr>
      </w:pPr>
      <w:r w:rsidRPr="009C5BEB">
        <w:rPr>
          <w:rFonts w:ascii="Arial" w:hAnsi="Arial" w:cs="Arial"/>
          <w:szCs w:val="24"/>
        </w:rPr>
        <w:t xml:space="preserve">1. </w:t>
      </w:r>
      <w:r w:rsidRPr="009C5BEB">
        <w:rPr>
          <w:rFonts w:ascii="Arial" w:hAnsi="Arial" w:cs="Arial"/>
          <w:szCs w:val="24"/>
        </w:rPr>
        <w:tab/>
      </w:r>
      <w:r w:rsidRPr="009C5BEB">
        <w:rPr>
          <w:rFonts w:ascii="Arial" w:hAnsi="Arial" w:cs="Arial"/>
          <w:bCs/>
          <w:caps/>
          <w:szCs w:val="24"/>
        </w:rPr>
        <w:t>Mandant</w:t>
      </w:r>
      <w:r w:rsidRPr="009C5BEB">
        <w:rPr>
          <w:rFonts w:ascii="Arial" w:hAnsi="Arial" w:cs="Arial"/>
          <w:bCs/>
          <w:szCs w:val="24"/>
        </w:rPr>
        <w:t>:</w:t>
      </w:r>
      <w:r w:rsidRPr="009C5BEB">
        <w:rPr>
          <w:rFonts w:ascii="Arial" w:hAnsi="Arial" w:cs="Arial"/>
          <w:bCs/>
          <w:szCs w:val="24"/>
        </w:rPr>
        <w:tab/>
      </w:r>
      <w:r w:rsidR="001D5F5F" w:rsidRPr="009C5BEB">
        <w:rPr>
          <w:rFonts w:ascii="Arial" w:hAnsi="Arial" w:cs="Arial"/>
          <w:bCs/>
          <w:szCs w:val="24"/>
        </w:rPr>
        <w:t xml:space="preserve">           </w:t>
      </w:r>
      <w:r w:rsidR="001D5F5F" w:rsidRPr="009C5BEB">
        <w:rPr>
          <w:rFonts w:ascii="Arial" w:hAnsi="Arial" w:cs="Arial"/>
          <w:b w:val="0"/>
          <w:szCs w:val="24"/>
        </w:rPr>
        <w:t>Mesto Trenčín</w:t>
      </w:r>
    </w:p>
    <w:p w:rsidR="001D5F5F" w:rsidRPr="009C5BEB" w:rsidRDefault="001D5F5F" w:rsidP="001D5F5F">
      <w:pPr>
        <w:jc w:val="both"/>
        <w:rPr>
          <w:rFonts w:ascii="Arial" w:hAnsi="Arial" w:cs="Arial"/>
          <w:szCs w:val="24"/>
        </w:rPr>
      </w:pPr>
      <w:r w:rsidRPr="009C5BEB">
        <w:rPr>
          <w:rFonts w:ascii="Arial" w:hAnsi="Arial" w:cs="Arial"/>
          <w:szCs w:val="24"/>
        </w:rPr>
        <w:t xml:space="preserve">Sídlo: </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Mierové nám. č.2, 911 64 Trenčín</w:t>
      </w:r>
    </w:p>
    <w:p w:rsidR="001D5F5F" w:rsidRPr="009C5BEB" w:rsidRDefault="001D5F5F" w:rsidP="001D5F5F">
      <w:pPr>
        <w:jc w:val="both"/>
        <w:rPr>
          <w:rFonts w:ascii="Arial" w:hAnsi="Arial" w:cs="Arial"/>
          <w:szCs w:val="24"/>
        </w:rPr>
      </w:pPr>
      <w:r w:rsidRPr="009C5BEB">
        <w:rPr>
          <w:rFonts w:ascii="Arial" w:hAnsi="Arial" w:cs="Arial"/>
          <w:szCs w:val="24"/>
        </w:rPr>
        <w:t xml:space="preserve">Zastúpenie: </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Mgr. Richard Rybníček, primátor mesta</w:t>
      </w:r>
    </w:p>
    <w:p w:rsidR="001D5F5F" w:rsidRPr="009C5BEB" w:rsidRDefault="001D5F5F" w:rsidP="001D5F5F">
      <w:pPr>
        <w:jc w:val="both"/>
        <w:rPr>
          <w:rFonts w:ascii="Arial" w:hAnsi="Arial" w:cs="Arial"/>
          <w:szCs w:val="24"/>
        </w:rPr>
      </w:pPr>
      <w:r w:rsidRPr="009C5BEB">
        <w:rPr>
          <w:rFonts w:ascii="Arial" w:hAnsi="Arial" w:cs="Arial"/>
          <w:szCs w:val="24"/>
        </w:rPr>
        <w:t xml:space="preserve">IČO: </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00 312 037</w:t>
      </w:r>
    </w:p>
    <w:p w:rsidR="001D5F5F" w:rsidRPr="009C5BEB" w:rsidRDefault="001D5F5F" w:rsidP="001D5F5F">
      <w:pPr>
        <w:jc w:val="both"/>
        <w:rPr>
          <w:rFonts w:ascii="Arial" w:hAnsi="Arial" w:cs="Arial"/>
          <w:szCs w:val="24"/>
        </w:rPr>
      </w:pPr>
      <w:r w:rsidRPr="009C5BEB">
        <w:rPr>
          <w:rFonts w:ascii="Arial" w:hAnsi="Arial" w:cs="Arial"/>
          <w:szCs w:val="24"/>
        </w:rPr>
        <w:t>DIČ:</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2021079995 </w:t>
      </w:r>
    </w:p>
    <w:p w:rsidR="001D5F5F" w:rsidRPr="009C5BEB" w:rsidRDefault="001D5F5F" w:rsidP="001D5F5F">
      <w:pPr>
        <w:jc w:val="both"/>
        <w:rPr>
          <w:rFonts w:ascii="Arial" w:hAnsi="Arial" w:cs="Arial"/>
          <w:szCs w:val="24"/>
        </w:rPr>
      </w:pPr>
      <w:r w:rsidRPr="009C5BEB">
        <w:rPr>
          <w:rFonts w:ascii="Arial" w:hAnsi="Arial" w:cs="Arial"/>
          <w:szCs w:val="24"/>
        </w:rPr>
        <w:t xml:space="preserve">Bankové spojenie: </w:t>
      </w:r>
      <w:r w:rsidRPr="009C5BEB">
        <w:rPr>
          <w:rFonts w:ascii="Arial" w:hAnsi="Arial" w:cs="Arial"/>
          <w:szCs w:val="24"/>
        </w:rPr>
        <w:tab/>
        <w:t xml:space="preserve"> </w:t>
      </w:r>
      <w:r w:rsidRPr="009C5BEB">
        <w:rPr>
          <w:rFonts w:ascii="Arial" w:hAnsi="Arial" w:cs="Arial"/>
          <w:szCs w:val="24"/>
        </w:rPr>
        <w:tab/>
        <w:t xml:space="preserve">Československá obchodná banka, a.s., korporátna </w:t>
      </w:r>
      <w:r w:rsidRPr="009C5BEB">
        <w:rPr>
          <w:rFonts w:ascii="Arial" w:hAnsi="Arial" w:cs="Arial"/>
          <w:szCs w:val="24"/>
        </w:rPr>
        <w:tab/>
      </w:r>
      <w:r w:rsidRPr="009C5BEB">
        <w:rPr>
          <w:rFonts w:ascii="Arial" w:hAnsi="Arial" w:cs="Arial"/>
          <w:szCs w:val="24"/>
        </w:rPr>
        <w:tab/>
        <w:t xml:space="preserve">                                pobočka Trenčín</w:t>
      </w:r>
    </w:p>
    <w:p w:rsidR="001D5F5F" w:rsidRPr="009C5BEB" w:rsidRDefault="001D5F5F" w:rsidP="001D5F5F">
      <w:pPr>
        <w:jc w:val="both"/>
        <w:rPr>
          <w:rFonts w:ascii="Arial" w:hAnsi="Arial" w:cs="Arial"/>
          <w:szCs w:val="24"/>
        </w:rPr>
      </w:pPr>
      <w:r w:rsidRPr="009C5BEB">
        <w:rPr>
          <w:rFonts w:ascii="Arial" w:hAnsi="Arial" w:cs="Arial"/>
          <w:szCs w:val="24"/>
        </w:rPr>
        <w:t>číslo účtu:</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SK61 7500 0000 0000 2558 1243         </w:t>
      </w:r>
    </w:p>
    <w:p w:rsidR="001D5F5F" w:rsidRPr="009C5BEB" w:rsidRDefault="001D5F5F" w:rsidP="001D5F5F">
      <w:pPr>
        <w:jc w:val="both"/>
        <w:rPr>
          <w:rFonts w:ascii="Arial" w:hAnsi="Arial" w:cs="Arial"/>
          <w:szCs w:val="24"/>
        </w:rPr>
      </w:pPr>
      <w:r w:rsidRPr="009C5BEB">
        <w:rPr>
          <w:rFonts w:ascii="Arial" w:hAnsi="Arial" w:cs="Arial"/>
          <w:szCs w:val="24"/>
        </w:rPr>
        <w:t>SWIFT/BIC:</w:t>
      </w:r>
      <w:r w:rsidRPr="009C5BEB">
        <w:rPr>
          <w:rFonts w:ascii="Arial" w:hAnsi="Arial" w:cs="Arial"/>
          <w:szCs w:val="24"/>
        </w:rPr>
        <w:tab/>
        <w:t xml:space="preserve">  </w:t>
      </w:r>
      <w:r w:rsidRPr="009C5BEB">
        <w:rPr>
          <w:rFonts w:ascii="Arial" w:hAnsi="Arial" w:cs="Arial"/>
          <w:szCs w:val="24"/>
        </w:rPr>
        <w:tab/>
      </w:r>
      <w:r w:rsidRPr="009C5BEB">
        <w:rPr>
          <w:rFonts w:ascii="Arial" w:hAnsi="Arial" w:cs="Arial"/>
          <w:szCs w:val="24"/>
        </w:rPr>
        <w:tab/>
        <w:t>CEKOSKBX</w:t>
      </w:r>
    </w:p>
    <w:p w:rsidR="001D5F5F" w:rsidRPr="009C5BEB" w:rsidRDefault="001D5F5F" w:rsidP="001D5F5F">
      <w:pPr>
        <w:jc w:val="both"/>
        <w:rPr>
          <w:rFonts w:ascii="Arial" w:hAnsi="Arial" w:cs="Arial"/>
          <w:szCs w:val="24"/>
        </w:rPr>
      </w:pPr>
      <w:r w:rsidRPr="009C5BEB">
        <w:rPr>
          <w:rFonts w:ascii="Arial" w:hAnsi="Arial" w:cs="Arial"/>
          <w:szCs w:val="24"/>
        </w:rPr>
        <w:t>Tel.:</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032/6504111</w:t>
      </w:r>
    </w:p>
    <w:p w:rsidR="001D5F5F" w:rsidRPr="009C5BEB" w:rsidRDefault="001D5F5F" w:rsidP="001D5F5F">
      <w:pPr>
        <w:jc w:val="both"/>
        <w:rPr>
          <w:rFonts w:ascii="Arial" w:hAnsi="Arial" w:cs="Arial"/>
          <w:szCs w:val="24"/>
        </w:rPr>
      </w:pPr>
      <w:r w:rsidRPr="009C5BEB">
        <w:rPr>
          <w:rFonts w:ascii="Arial" w:hAnsi="Arial" w:cs="Arial"/>
          <w:szCs w:val="24"/>
        </w:rPr>
        <w:t>Fax:</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032/7432836</w:t>
      </w:r>
    </w:p>
    <w:p w:rsidR="001D5F5F" w:rsidRPr="009C5BEB" w:rsidRDefault="001D5F5F" w:rsidP="001D5F5F">
      <w:pPr>
        <w:jc w:val="both"/>
        <w:rPr>
          <w:rFonts w:ascii="Arial" w:hAnsi="Arial" w:cs="Arial"/>
          <w:szCs w:val="24"/>
        </w:rPr>
      </w:pPr>
      <w:r w:rsidRPr="009C5BEB">
        <w:rPr>
          <w:rFonts w:ascii="Arial" w:hAnsi="Arial" w:cs="Arial"/>
          <w:szCs w:val="24"/>
        </w:rPr>
        <w:t>Web:</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hyperlink r:id="rId6" w:history="1">
        <w:r w:rsidRPr="009C5BEB">
          <w:rPr>
            <w:rStyle w:val="Hypertextovprepojenie"/>
            <w:rFonts w:ascii="Arial" w:hAnsi="Arial" w:cs="Arial"/>
            <w:szCs w:val="24"/>
          </w:rPr>
          <w:t>www.trencin.sk</w:t>
        </w:r>
      </w:hyperlink>
      <w:r w:rsidRPr="009C5BEB">
        <w:rPr>
          <w:rFonts w:ascii="Arial" w:hAnsi="Arial" w:cs="Arial"/>
          <w:szCs w:val="24"/>
        </w:rPr>
        <w:t xml:space="preserve"> </w:t>
      </w:r>
    </w:p>
    <w:p w:rsidR="001D5F5F" w:rsidRPr="009C5BEB" w:rsidRDefault="001D5F5F" w:rsidP="001D5F5F">
      <w:pPr>
        <w:jc w:val="both"/>
        <w:rPr>
          <w:rFonts w:ascii="Arial" w:hAnsi="Arial" w:cs="Arial"/>
          <w:szCs w:val="24"/>
        </w:rPr>
      </w:pPr>
      <w:r w:rsidRPr="009C5BEB">
        <w:rPr>
          <w:rFonts w:ascii="Arial" w:hAnsi="Arial" w:cs="Arial"/>
          <w:szCs w:val="24"/>
        </w:rPr>
        <w:t xml:space="preserve">E-mail: </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hyperlink r:id="rId7" w:history="1">
        <w:r w:rsidRPr="009C5BEB">
          <w:rPr>
            <w:rStyle w:val="Hypertextovprepojenie"/>
            <w:rFonts w:ascii="Arial" w:hAnsi="Arial" w:cs="Arial"/>
            <w:szCs w:val="24"/>
          </w:rPr>
          <w:t>trencin@trencin.sk</w:t>
        </w:r>
      </w:hyperlink>
    </w:p>
    <w:p w:rsidR="001D5F5F" w:rsidRPr="009C5BEB" w:rsidRDefault="001D5F5F" w:rsidP="001D5F5F">
      <w:pPr>
        <w:jc w:val="both"/>
        <w:rPr>
          <w:rFonts w:ascii="Arial" w:hAnsi="Arial" w:cs="Arial"/>
          <w:szCs w:val="24"/>
        </w:rPr>
      </w:pPr>
    </w:p>
    <w:p w:rsidR="001D5F5F" w:rsidRPr="009C5BEB" w:rsidRDefault="001D5F5F" w:rsidP="001D5F5F">
      <w:pPr>
        <w:jc w:val="both"/>
        <w:rPr>
          <w:rFonts w:ascii="Arial" w:hAnsi="Arial" w:cs="Arial"/>
          <w:szCs w:val="24"/>
        </w:rPr>
      </w:pPr>
      <w:r w:rsidRPr="009C5BEB">
        <w:rPr>
          <w:rFonts w:ascii="Arial" w:hAnsi="Arial" w:cs="Arial"/>
          <w:szCs w:val="24"/>
        </w:rPr>
        <w:t xml:space="preserve">Kontaktná osoba </w:t>
      </w:r>
    </w:p>
    <w:p w:rsidR="001D5F5F" w:rsidRPr="009C5BEB" w:rsidRDefault="001D5F5F" w:rsidP="001D5F5F">
      <w:pPr>
        <w:jc w:val="both"/>
        <w:rPr>
          <w:rFonts w:ascii="Arial" w:hAnsi="Arial" w:cs="Arial"/>
          <w:szCs w:val="24"/>
        </w:rPr>
      </w:pPr>
      <w:r w:rsidRPr="009C5BEB">
        <w:rPr>
          <w:rFonts w:ascii="Arial" w:hAnsi="Arial" w:cs="Arial"/>
          <w:szCs w:val="24"/>
        </w:rPr>
        <w:t xml:space="preserve">pre účely tejto zmluvy: </w:t>
      </w:r>
      <w:r w:rsidRPr="009C5BEB">
        <w:rPr>
          <w:rFonts w:ascii="Arial" w:hAnsi="Arial" w:cs="Arial"/>
          <w:szCs w:val="24"/>
        </w:rPr>
        <w:tab/>
      </w:r>
      <w:r w:rsidR="006D7E51">
        <w:rPr>
          <w:rFonts w:ascii="Arial" w:hAnsi="Arial" w:cs="Arial"/>
          <w:szCs w:val="24"/>
        </w:rPr>
        <w:t>Ján Korienek</w:t>
      </w:r>
    </w:p>
    <w:p w:rsidR="001D5F5F" w:rsidRPr="009C5BEB" w:rsidRDefault="001D5F5F" w:rsidP="001D5F5F">
      <w:pPr>
        <w:jc w:val="both"/>
        <w:rPr>
          <w:rFonts w:ascii="Arial" w:hAnsi="Arial" w:cs="Arial"/>
          <w:szCs w:val="24"/>
        </w:rPr>
      </w:pPr>
      <w:r w:rsidRPr="009C5BEB">
        <w:rPr>
          <w:rFonts w:ascii="Arial" w:hAnsi="Arial" w:cs="Arial"/>
          <w:szCs w:val="24"/>
        </w:rPr>
        <w:t>tel.:</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006D7E51">
        <w:rPr>
          <w:rFonts w:ascii="Arial" w:hAnsi="Arial" w:cs="Arial"/>
          <w:szCs w:val="24"/>
        </w:rPr>
        <w:t xml:space="preserve">0904 631 953 </w:t>
      </w:r>
      <w:r w:rsidRPr="009C5BEB">
        <w:rPr>
          <w:rFonts w:ascii="Arial" w:hAnsi="Arial" w:cs="Arial"/>
          <w:szCs w:val="24"/>
        </w:rPr>
        <w:t> </w:t>
      </w:r>
    </w:p>
    <w:p w:rsidR="001D5F5F" w:rsidRPr="009C5BEB" w:rsidRDefault="001D5F5F" w:rsidP="001D5F5F">
      <w:pPr>
        <w:jc w:val="both"/>
        <w:rPr>
          <w:rFonts w:ascii="Arial" w:hAnsi="Arial" w:cs="Arial"/>
          <w:szCs w:val="24"/>
        </w:rPr>
      </w:pPr>
      <w:r w:rsidRPr="009C5BEB">
        <w:rPr>
          <w:rFonts w:ascii="Arial" w:hAnsi="Arial" w:cs="Arial"/>
          <w:szCs w:val="24"/>
        </w:rPr>
        <w:t xml:space="preserve">E- mail:  </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hyperlink r:id="rId8" w:history="1">
        <w:r w:rsidR="006D7E51" w:rsidRPr="0050785B">
          <w:rPr>
            <w:rStyle w:val="Hypertextovprepojenie"/>
            <w:rFonts w:ascii="Arial" w:hAnsi="Arial" w:cs="Arial"/>
            <w:szCs w:val="24"/>
          </w:rPr>
          <w:t>jan.korienek@trencin.sk</w:t>
        </w:r>
      </w:hyperlink>
    </w:p>
    <w:p w:rsidR="001D5F5F" w:rsidRPr="009C5BEB" w:rsidRDefault="001D5F5F" w:rsidP="001D5F5F">
      <w:pPr>
        <w:jc w:val="both"/>
        <w:rPr>
          <w:rFonts w:ascii="Arial" w:hAnsi="Arial" w:cs="Arial"/>
          <w:szCs w:val="24"/>
        </w:rPr>
      </w:pPr>
    </w:p>
    <w:p w:rsidR="001D5F5F" w:rsidRPr="009C5BEB" w:rsidRDefault="001D5F5F" w:rsidP="001D5F5F">
      <w:pPr>
        <w:jc w:val="both"/>
        <w:rPr>
          <w:rFonts w:ascii="Arial" w:hAnsi="Arial" w:cs="Arial"/>
          <w:szCs w:val="24"/>
        </w:rPr>
      </w:pPr>
      <w:r w:rsidRPr="009C5BEB">
        <w:rPr>
          <w:rFonts w:ascii="Arial" w:hAnsi="Arial" w:cs="Arial"/>
          <w:b/>
          <w:szCs w:val="24"/>
        </w:rPr>
        <w:t xml:space="preserve">                         </w:t>
      </w:r>
    </w:p>
    <w:p w:rsidR="00141DD7" w:rsidRPr="009C5BEB" w:rsidRDefault="00141DD7" w:rsidP="00141DD7">
      <w:pPr>
        <w:jc w:val="both"/>
        <w:rPr>
          <w:rFonts w:ascii="Arial" w:hAnsi="Arial" w:cs="Arial"/>
          <w:szCs w:val="24"/>
        </w:rPr>
      </w:pP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(ďalej len “Mandant”)</w:t>
      </w:r>
    </w:p>
    <w:p w:rsidR="00141DD7" w:rsidRPr="009C5BEB" w:rsidRDefault="00141DD7" w:rsidP="00141DD7">
      <w:pPr>
        <w:jc w:val="both"/>
        <w:rPr>
          <w:rFonts w:ascii="Arial" w:hAnsi="Arial" w:cs="Arial"/>
          <w:szCs w:val="24"/>
        </w:rPr>
      </w:pPr>
    </w:p>
    <w:p w:rsidR="00141DD7" w:rsidRPr="009C5BEB" w:rsidRDefault="00141DD7" w:rsidP="00141DD7">
      <w:pPr>
        <w:jc w:val="both"/>
        <w:rPr>
          <w:rFonts w:ascii="Arial" w:hAnsi="Arial" w:cs="Arial"/>
          <w:szCs w:val="24"/>
        </w:rPr>
      </w:pPr>
      <w:r w:rsidRPr="009C5BEB">
        <w:rPr>
          <w:rFonts w:ascii="Arial" w:hAnsi="Arial" w:cs="Arial"/>
          <w:szCs w:val="24"/>
        </w:rPr>
        <w:t>2.</w:t>
      </w:r>
      <w:r w:rsidRPr="009C5BEB">
        <w:rPr>
          <w:rFonts w:ascii="Arial" w:hAnsi="Arial" w:cs="Arial"/>
          <w:szCs w:val="24"/>
        </w:rPr>
        <w:tab/>
      </w:r>
      <w:r w:rsidRPr="009C5BEB">
        <w:rPr>
          <w:rFonts w:ascii="Arial" w:hAnsi="Arial" w:cs="Arial"/>
          <w:b/>
          <w:bCs/>
          <w:szCs w:val="24"/>
        </w:rPr>
        <w:t>MANDATÁR:</w:t>
      </w:r>
      <w:r w:rsidRPr="009C5BEB">
        <w:rPr>
          <w:rFonts w:ascii="Arial" w:hAnsi="Arial" w:cs="Arial"/>
          <w:szCs w:val="24"/>
        </w:rPr>
        <w:tab/>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Sídlo:</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Zastúpený:</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p>
    <w:p w:rsidR="00141DD7" w:rsidRPr="009C5BEB" w:rsidRDefault="006D7E51" w:rsidP="00141DD7">
      <w:pPr>
        <w:jc w:val="both"/>
        <w:rPr>
          <w:rFonts w:ascii="Arial" w:hAnsi="Arial" w:cs="Arial"/>
          <w:szCs w:val="24"/>
        </w:rPr>
      </w:pPr>
      <w:r>
        <w:rPr>
          <w:rFonts w:ascii="Arial" w:hAnsi="Arial" w:cs="Arial"/>
          <w:szCs w:val="24"/>
        </w:rPr>
        <w:t>Zapísaný v</w:t>
      </w:r>
      <w:r w:rsidR="00141DD7" w:rsidRPr="009C5BEB">
        <w:rPr>
          <w:rFonts w:ascii="Arial" w:hAnsi="Arial" w:cs="Arial"/>
          <w:szCs w:val="24"/>
        </w:rPr>
        <w:t>:</w:t>
      </w:r>
    </w:p>
    <w:p w:rsidR="00141DD7" w:rsidRPr="009C5BEB" w:rsidRDefault="00141DD7" w:rsidP="00141DD7">
      <w:pPr>
        <w:jc w:val="both"/>
        <w:rPr>
          <w:rFonts w:ascii="Arial" w:hAnsi="Arial" w:cs="Arial"/>
          <w:szCs w:val="24"/>
        </w:rPr>
      </w:pPr>
      <w:r w:rsidRPr="009C5BEB">
        <w:rPr>
          <w:rFonts w:ascii="Arial" w:hAnsi="Arial" w:cs="Arial"/>
          <w:szCs w:val="24"/>
        </w:rPr>
        <w:t>Číslo zápisu:</w:t>
      </w:r>
    </w:p>
    <w:p w:rsidR="00141DD7" w:rsidRPr="009C5BEB" w:rsidRDefault="00141DD7" w:rsidP="00141DD7">
      <w:pPr>
        <w:jc w:val="both"/>
        <w:rPr>
          <w:rFonts w:ascii="Arial" w:hAnsi="Arial" w:cs="Arial"/>
          <w:szCs w:val="24"/>
        </w:rPr>
      </w:pPr>
      <w:r w:rsidRPr="009C5BEB">
        <w:rPr>
          <w:rFonts w:ascii="Arial" w:hAnsi="Arial" w:cs="Arial"/>
          <w:szCs w:val="24"/>
        </w:rPr>
        <w:t>Bankové spojenie:</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číslo účtu:</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IČO:</w:t>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IČ pre DPH:</w:t>
      </w:r>
    </w:p>
    <w:p w:rsidR="00141DD7" w:rsidRPr="009C5BEB" w:rsidRDefault="00141DD7" w:rsidP="00141DD7">
      <w:pPr>
        <w:jc w:val="both"/>
        <w:rPr>
          <w:rFonts w:ascii="Arial" w:hAnsi="Arial" w:cs="Arial"/>
          <w:szCs w:val="24"/>
        </w:rPr>
      </w:pPr>
      <w:r w:rsidRPr="009C5BEB">
        <w:rPr>
          <w:rFonts w:ascii="Arial" w:hAnsi="Arial" w:cs="Arial"/>
          <w:szCs w:val="24"/>
        </w:rPr>
        <w:t>Tel.:</w:t>
      </w:r>
      <w:r w:rsidRPr="009C5BEB">
        <w:rPr>
          <w:rFonts w:ascii="Arial" w:hAnsi="Arial" w:cs="Arial"/>
          <w:szCs w:val="24"/>
        </w:rPr>
        <w:tab/>
      </w:r>
    </w:p>
    <w:p w:rsidR="00141DD7" w:rsidRPr="009C5BEB" w:rsidRDefault="00141DD7" w:rsidP="00141DD7">
      <w:pPr>
        <w:jc w:val="both"/>
        <w:rPr>
          <w:rFonts w:ascii="Arial" w:hAnsi="Arial" w:cs="Arial"/>
          <w:szCs w:val="24"/>
        </w:rPr>
      </w:pPr>
      <w:r w:rsidRPr="009C5BEB">
        <w:rPr>
          <w:rFonts w:ascii="Arial" w:hAnsi="Arial" w:cs="Arial"/>
          <w:szCs w:val="24"/>
        </w:rPr>
        <w:t>Fax:</w:t>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r>
    </w:p>
    <w:p w:rsidR="006D7E51" w:rsidRPr="009C5BEB" w:rsidRDefault="006D7E51" w:rsidP="006D7E51">
      <w:pPr>
        <w:jc w:val="both"/>
        <w:rPr>
          <w:rFonts w:ascii="Arial" w:hAnsi="Arial" w:cs="Arial"/>
          <w:szCs w:val="24"/>
        </w:rPr>
      </w:pPr>
    </w:p>
    <w:p w:rsidR="00E01F6B" w:rsidRPr="009C5BEB" w:rsidRDefault="00E01F6B" w:rsidP="00141DD7">
      <w:pPr>
        <w:jc w:val="both"/>
        <w:rPr>
          <w:rFonts w:ascii="Arial" w:hAnsi="Arial" w:cs="Arial"/>
          <w:szCs w:val="24"/>
        </w:rPr>
      </w:pPr>
    </w:p>
    <w:p w:rsidR="00E01F6B" w:rsidRPr="009C5BEB" w:rsidRDefault="00E01F6B" w:rsidP="00141DD7">
      <w:pPr>
        <w:jc w:val="both"/>
        <w:rPr>
          <w:rFonts w:ascii="Arial" w:hAnsi="Arial" w:cs="Arial"/>
          <w:szCs w:val="24"/>
        </w:rPr>
      </w:pPr>
    </w:p>
    <w:p w:rsidR="00E01F6B" w:rsidRPr="009C5BEB" w:rsidRDefault="00141DD7" w:rsidP="00E01F6B">
      <w:pPr>
        <w:jc w:val="both"/>
        <w:rPr>
          <w:rFonts w:ascii="Arial" w:hAnsi="Arial" w:cs="Arial"/>
          <w:szCs w:val="24"/>
        </w:rPr>
      </w:pPr>
      <w:r w:rsidRPr="009C5BEB">
        <w:rPr>
          <w:rFonts w:ascii="Arial" w:hAnsi="Arial" w:cs="Arial"/>
          <w:szCs w:val="24"/>
        </w:rPr>
        <w:tab/>
      </w:r>
      <w:r w:rsidRPr="009C5BEB">
        <w:rPr>
          <w:rFonts w:ascii="Arial" w:hAnsi="Arial" w:cs="Arial"/>
          <w:szCs w:val="24"/>
        </w:rPr>
        <w:tab/>
      </w:r>
      <w:r w:rsidRPr="009C5BEB">
        <w:rPr>
          <w:rFonts w:ascii="Arial" w:hAnsi="Arial" w:cs="Arial"/>
          <w:szCs w:val="24"/>
        </w:rPr>
        <w:tab/>
      </w:r>
      <w:r w:rsidRPr="009C5BEB">
        <w:rPr>
          <w:rFonts w:ascii="Arial" w:hAnsi="Arial" w:cs="Arial"/>
          <w:szCs w:val="24"/>
        </w:rPr>
        <w:tab/>
        <w:t xml:space="preserve"> (ďalej len “Mandatár”)</w:t>
      </w:r>
    </w:p>
    <w:p w:rsidR="00E01F6B" w:rsidRDefault="00E01F6B" w:rsidP="00E01F6B">
      <w:pPr>
        <w:jc w:val="both"/>
        <w:rPr>
          <w:rFonts w:ascii="Arial" w:hAnsi="Arial" w:cs="Arial"/>
          <w:szCs w:val="24"/>
        </w:rPr>
      </w:pPr>
    </w:p>
    <w:p w:rsidR="00B61AFC" w:rsidRDefault="00B61AFC" w:rsidP="00E01F6B">
      <w:pPr>
        <w:jc w:val="both"/>
        <w:rPr>
          <w:rFonts w:ascii="Arial" w:hAnsi="Arial" w:cs="Arial"/>
          <w:szCs w:val="24"/>
        </w:rPr>
      </w:pPr>
    </w:p>
    <w:p w:rsidR="006D7E51" w:rsidRDefault="006D7E51" w:rsidP="00E01F6B">
      <w:pPr>
        <w:jc w:val="both"/>
        <w:rPr>
          <w:rFonts w:ascii="Arial" w:hAnsi="Arial" w:cs="Arial"/>
          <w:szCs w:val="24"/>
        </w:rPr>
      </w:pPr>
    </w:p>
    <w:p w:rsidR="006D7E51" w:rsidRDefault="006D7E51" w:rsidP="00E01F6B">
      <w:pPr>
        <w:jc w:val="both"/>
        <w:rPr>
          <w:rFonts w:ascii="Arial" w:hAnsi="Arial" w:cs="Arial"/>
          <w:szCs w:val="24"/>
        </w:rPr>
      </w:pPr>
    </w:p>
    <w:p w:rsidR="006D7E51" w:rsidRPr="009C5BEB" w:rsidRDefault="006D7E51" w:rsidP="00E01F6B">
      <w:pPr>
        <w:jc w:val="both"/>
        <w:rPr>
          <w:rFonts w:ascii="Arial" w:hAnsi="Arial" w:cs="Arial"/>
          <w:szCs w:val="24"/>
        </w:rPr>
      </w:pPr>
    </w:p>
    <w:p w:rsidR="00E01F6B" w:rsidRPr="009C5BEB" w:rsidRDefault="00E01F6B" w:rsidP="00E01F6B">
      <w:pPr>
        <w:jc w:val="both"/>
        <w:rPr>
          <w:rFonts w:ascii="Arial" w:hAnsi="Arial" w:cs="Arial"/>
          <w:szCs w:val="24"/>
        </w:rPr>
      </w:pPr>
      <w:r w:rsidRPr="009C5BEB">
        <w:rPr>
          <w:rFonts w:ascii="Arial" w:hAnsi="Arial" w:cs="Arial"/>
          <w:b/>
          <w:bCs/>
          <w:szCs w:val="24"/>
        </w:rPr>
        <w:tab/>
      </w:r>
      <w:r w:rsidRPr="009C5BEB">
        <w:rPr>
          <w:rFonts w:ascii="Arial" w:hAnsi="Arial" w:cs="Arial"/>
          <w:b/>
          <w:bCs/>
          <w:szCs w:val="24"/>
        </w:rPr>
        <w:tab/>
      </w:r>
      <w:r w:rsidRPr="009C5BEB">
        <w:rPr>
          <w:rFonts w:ascii="Arial" w:hAnsi="Arial" w:cs="Arial"/>
          <w:b/>
          <w:bCs/>
          <w:szCs w:val="24"/>
        </w:rPr>
        <w:tab/>
      </w:r>
      <w:r w:rsidRPr="009C5BEB">
        <w:rPr>
          <w:rFonts w:ascii="Arial" w:hAnsi="Arial" w:cs="Arial"/>
          <w:b/>
          <w:bCs/>
          <w:szCs w:val="24"/>
        </w:rPr>
        <w:tab/>
      </w:r>
      <w:r w:rsidRPr="009C5BEB">
        <w:rPr>
          <w:rFonts w:ascii="Arial" w:hAnsi="Arial" w:cs="Arial"/>
          <w:b/>
          <w:bCs/>
          <w:szCs w:val="24"/>
        </w:rPr>
        <w:tab/>
        <w:t xml:space="preserve">      </w:t>
      </w:r>
      <w:r w:rsidR="00141DD7" w:rsidRPr="009C5BEB">
        <w:rPr>
          <w:rFonts w:ascii="Arial" w:hAnsi="Arial" w:cs="Arial"/>
          <w:b/>
          <w:bCs/>
          <w:szCs w:val="24"/>
        </w:rPr>
        <w:t>Článok II.</w:t>
      </w:r>
    </w:p>
    <w:p w:rsidR="00141DD7" w:rsidRPr="009C5BEB" w:rsidRDefault="00141DD7" w:rsidP="00141DD7">
      <w:pPr>
        <w:pStyle w:val="Nadpis4"/>
        <w:rPr>
          <w:rFonts w:ascii="Arial" w:hAnsi="Arial" w:cs="Arial"/>
          <w:b/>
          <w:sz w:val="24"/>
          <w:szCs w:val="24"/>
        </w:rPr>
      </w:pPr>
      <w:r w:rsidRPr="009C5BEB">
        <w:rPr>
          <w:rFonts w:ascii="Arial" w:hAnsi="Arial" w:cs="Arial"/>
          <w:b/>
          <w:sz w:val="24"/>
          <w:szCs w:val="24"/>
        </w:rPr>
        <w:t>Predmet zmluvy</w:t>
      </w:r>
    </w:p>
    <w:p w:rsidR="00141DD7" w:rsidRPr="009C5BEB" w:rsidRDefault="00141DD7" w:rsidP="00141DD7">
      <w:pPr>
        <w:tabs>
          <w:tab w:val="left" w:pos="840"/>
        </w:tabs>
        <w:ind w:left="840" w:hanging="840"/>
        <w:jc w:val="both"/>
        <w:rPr>
          <w:rFonts w:ascii="Arial" w:hAnsi="Arial" w:cs="Arial"/>
          <w:szCs w:val="24"/>
        </w:rPr>
      </w:pPr>
    </w:p>
    <w:p w:rsidR="00141DD7" w:rsidRPr="006D7E51" w:rsidRDefault="00934FF7" w:rsidP="00934FF7">
      <w:pPr>
        <w:autoSpaceDE w:val="0"/>
        <w:autoSpaceDN w:val="0"/>
        <w:adjustRightInd w:val="0"/>
        <w:ind w:left="851" w:hanging="851"/>
        <w:jc w:val="both"/>
        <w:rPr>
          <w:rFonts w:ascii="Arial" w:eastAsiaTheme="minorHAnsi" w:hAnsi="Arial" w:cs="Arial"/>
          <w:szCs w:val="24"/>
          <w:lang w:eastAsia="en-US"/>
        </w:rPr>
      </w:pPr>
      <w:r>
        <w:rPr>
          <w:rFonts w:ascii="Arial" w:hAnsi="Arial" w:cs="Arial"/>
          <w:szCs w:val="24"/>
        </w:rPr>
        <w:t xml:space="preserve">(1)      </w:t>
      </w:r>
      <w:r w:rsidR="00B059C8">
        <w:rPr>
          <w:rFonts w:ascii="Arial" w:hAnsi="Arial" w:cs="Arial"/>
          <w:szCs w:val="24"/>
        </w:rPr>
        <w:t xml:space="preserve">    </w:t>
      </w:r>
      <w:r w:rsidR="00141DD7" w:rsidRPr="009C5BEB">
        <w:rPr>
          <w:rFonts w:ascii="Arial" w:hAnsi="Arial" w:cs="Arial"/>
          <w:szCs w:val="24"/>
        </w:rPr>
        <w:t xml:space="preserve">Mandatár sa podpisom tejto zmluvy zaväzuje v záujme a v prospech Mandanta vykonávať </w:t>
      </w:r>
      <w:r w:rsidR="00141DD7" w:rsidRPr="00934FF7">
        <w:rPr>
          <w:rFonts w:ascii="Arial" w:hAnsi="Arial" w:cs="Arial"/>
          <w:szCs w:val="24"/>
        </w:rPr>
        <w:t>stavebný dozor v súvislosti s realizáciou stavby: „</w:t>
      </w:r>
      <w:r w:rsidR="006D7E51">
        <w:rPr>
          <w:rFonts w:ascii="Arial" w:hAnsi="Arial" w:cs="Arial"/>
          <w:szCs w:val="24"/>
        </w:rPr>
        <w:t>Cyklistické prepojenie centrum – sídlisko Juh II.etapa</w:t>
      </w:r>
      <w:r w:rsidR="006D7E51" w:rsidRPr="009C5BEB">
        <w:rPr>
          <w:rFonts w:ascii="Arial" w:hAnsi="Arial" w:cs="Arial"/>
          <w:szCs w:val="24"/>
        </w:rPr>
        <w:t>“</w:t>
      </w:r>
      <w:r w:rsidR="000B55B8" w:rsidRPr="00934FF7">
        <w:rPr>
          <w:rFonts w:ascii="Arial" w:hAnsi="Arial" w:cs="Arial"/>
          <w:szCs w:val="24"/>
        </w:rPr>
        <w:t xml:space="preserve"> </w:t>
      </w:r>
      <w:r w:rsidR="00141DD7" w:rsidRPr="00934FF7">
        <w:rPr>
          <w:rFonts w:ascii="Arial" w:hAnsi="Arial" w:cs="Arial"/>
          <w:szCs w:val="24"/>
        </w:rPr>
        <w:t xml:space="preserve"> a to v rozsahu a za podmienok uvedených v tejto zmluve</w:t>
      </w:r>
      <w:r w:rsidR="00FB6E00">
        <w:rPr>
          <w:rFonts w:ascii="Arial" w:hAnsi="Arial" w:cs="Arial"/>
          <w:szCs w:val="24"/>
        </w:rPr>
        <w:t xml:space="preserve">, Zmluve o dielo so </w:t>
      </w:r>
      <w:r w:rsidR="00FB6E00" w:rsidRPr="006D7E51">
        <w:rPr>
          <w:rFonts w:ascii="Arial" w:hAnsi="Arial" w:cs="Arial"/>
          <w:szCs w:val="24"/>
        </w:rPr>
        <w:t xml:space="preserve">zhotoviteľom </w:t>
      </w:r>
      <w:r w:rsidR="00141DD7" w:rsidRPr="006D7E51">
        <w:rPr>
          <w:rFonts w:ascii="Arial" w:hAnsi="Arial" w:cs="Arial"/>
          <w:szCs w:val="24"/>
        </w:rPr>
        <w:t>a v projektovej dokumentácii „</w:t>
      </w:r>
      <w:r w:rsidR="006D7E51" w:rsidRPr="006D7E51">
        <w:rPr>
          <w:rFonts w:ascii="Arial" w:hAnsi="Arial" w:cs="Arial"/>
          <w:szCs w:val="24"/>
        </w:rPr>
        <w:t>Cyklistické prepojenie centrum – sídlisko Juh II.etapa“</w:t>
      </w:r>
      <w:r w:rsidRPr="006D7E51">
        <w:rPr>
          <w:rFonts w:ascii="Arial" w:hAnsi="Arial" w:cs="Arial"/>
          <w:szCs w:val="24"/>
        </w:rPr>
        <w:t xml:space="preserve">, ktorú vyhotovil </w:t>
      </w:r>
      <w:r w:rsidR="00934656" w:rsidRPr="006D7E51">
        <w:rPr>
          <w:rFonts w:ascii="Arial" w:eastAsiaTheme="minorHAnsi" w:hAnsi="Arial" w:cs="Arial"/>
          <w:szCs w:val="24"/>
          <w:lang w:eastAsia="en-US"/>
        </w:rPr>
        <w:t xml:space="preserve"> </w:t>
      </w:r>
      <w:r w:rsidR="006D7E51" w:rsidRPr="006D7E51">
        <w:rPr>
          <w:rFonts w:ascii="Arial" w:eastAsiaTheme="minorHAnsi" w:hAnsi="Arial" w:cs="Arial"/>
          <w:szCs w:val="24"/>
          <w:lang w:eastAsia="en-US"/>
        </w:rPr>
        <w:t>Ing. Róbert Hartmann v 4/2016</w:t>
      </w:r>
      <w:r w:rsidR="00141DD7" w:rsidRPr="006D7E51">
        <w:rPr>
          <w:rFonts w:ascii="Arial" w:hAnsi="Arial" w:cs="Arial"/>
          <w:szCs w:val="24"/>
        </w:rPr>
        <w:t xml:space="preserve">. </w:t>
      </w:r>
    </w:p>
    <w:p w:rsidR="00141DD7" w:rsidRDefault="00141DD7" w:rsidP="00141DD7">
      <w:pPr>
        <w:tabs>
          <w:tab w:val="left" w:pos="840"/>
        </w:tabs>
        <w:ind w:left="840"/>
        <w:jc w:val="both"/>
        <w:rPr>
          <w:rFonts w:ascii="Arial" w:hAnsi="Arial" w:cs="Arial"/>
          <w:szCs w:val="24"/>
        </w:rPr>
      </w:pPr>
      <w:r w:rsidRPr="006D7E51">
        <w:rPr>
          <w:rFonts w:ascii="Arial" w:hAnsi="Arial" w:cs="Arial"/>
          <w:szCs w:val="24"/>
        </w:rPr>
        <w:t>Rozsah činnosti Mandatára je špecifikovaný</w:t>
      </w:r>
      <w:r w:rsidR="00290E72" w:rsidRPr="006D7E51">
        <w:rPr>
          <w:rFonts w:ascii="Arial" w:hAnsi="Arial" w:cs="Arial"/>
          <w:szCs w:val="24"/>
        </w:rPr>
        <w:t xml:space="preserve"> najmä</w:t>
      </w:r>
      <w:r w:rsidRPr="006D7E51">
        <w:rPr>
          <w:rFonts w:ascii="Arial" w:hAnsi="Arial" w:cs="Arial"/>
          <w:szCs w:val="24"/>
        </w:rPr>
        <w:t xml:space="preserve"> v Prílohe č. 1 tejto zmluvy. Mandatár sa zaväzuje uskutočňovať činnosť </w:t>
      </w:r>
      <w:r w:rsidR="00290E72" w:rsidRPr="006D7E51">
        <w:rPr>
          <w:rFonts w:ascii="Arial" w:hAnsi="Arial" w:cs="Arial"/>
          <w:szCs w:val="24"/>
        </w:rPr>
        <w:t>v súlade s touto zmluvou</w:t>
      </w:r>
      <w:r w:rsidR="00290E72" w:rsidRPr="009C5BEB">
        <w:rPr>
          <w:rFonts w:ascii="Arial" w:hAnsi="Arial" w:cs="Arial"/>
          <w:szCs w:val="24"/>
        </w:rPr>
        <w:t xml:space="preserve">, </w:t>
      </w:r>
      <w:r w:rsidRPr="009C5BEB">
        <w:rPr>
          <w:rFonts w:ascii="Arial" w:hAnsi="Arial" w:cs="Arial"/>
          <w:szCs w:val="24"/>
        </w:rPr>
        <w:t>podľa pokynov Mandanta a v súlade s jeho záujmami, pokiaľ tieto nebudú v rozpore s platnými všeobec</w:t>
      </w:r>
      <w:r w:rsidR="00290E72" w:rsidRPr="009C5BEB">
        <w:rPr>
          <w:rFonts w:ascii="Arial" w:hAnsi="Arial" w:cs="Arial"/>
          <w:szCs w:val="24"/>
        </w:rPr>
        <w:t>ne záväznými právnymi predpismi.</w:t>
      </w:r>
    </w:p>
    <w:p w:rsidR="00FB6E00" w:rsidRDefault="00FB6E00" w:rsidP="00141DD7">
      <w:pPr>
        <w:tabs>
          <w:tab w:val="left" w:pos="840"/>
        </w:tabs>
        <w:ind w:left="840"/>
        <w:jc w:val="both"/>
        <w:rPr>
          <w:rFonts w:ascii="Arial" w:hAnsi="Arial" w:cs="Arial"/>
          <w:szCs w:val="24"/>
        </w:rPr>
      </w:pPr>
    </w:p>
    <w:p w:rsidR="00FB6E00" w:rsidRPr="009C5BEB" w:rsidRDefault="00FB6E00" w:rsidP="00FB6E00">
      <w:pPr>
        <w:tabs>
          <w:tab w:val="left" w:pos="840"/>
        </w:tabs>
        <w:ind w:left="840"/>
        <w:jc w:val="both"/>
        <w:rPr>
          <w:rFonts w:ascii="Arial" w:hAnsi="Arial" w:cs="Arial"/>
          <w:szCs w:val="24"/>
        </w:rPr>
      </w:pPr>
      <w:r>
        <w:rPr>
          <w:rFonts w:ascii="Arial" w:hAnsi="Arial" w:cs="Arial"/>
          <w:szCs w:val="24"/>
        </w:rPr>
        <w:t>Obsah Zmluvy o dielo so Zhotoviteľom</w:t>
      </w:r>
      <w:r w:rsidR="006D7E51">
        <w:rPr>
          <w:rFonts w:ascii="Arial" w:hAnsi="Arial" w:cs="Arial"/>
          <w:szCs w:val="24"/>
        </w:rPr>
        <w:t xml:space="preserve"> ako aj projektová dokumentácia </w:t>
      </w:r>
      <w:r>
        <w:rPr>
          <w:rFonts w:ascii="Arial" w:hAnsi="Arial" w:cs="Arial"/>
          <w:szCs w:val="24"/>
        </w:rPr>
        <w:t xml:space="preserve"> je súčasťou súťažných podkladov </w:t>
      </w:r>
      <w:r w:rsidRPr="00FB6E00">
        <w:rPr>
          <w:rFonts w:ascii="Arial" w:hAnsi="Arial" w:cs="Arial"/>
          <w:szCs w:val="24"/>
        </w:rPr>
        <w:t>zverejnených na profile Mandanta ako verejného obstarávateľa tu:</w:t>
      </w:r>
      <w:r w:rsidRPr="00FB6E00">
        <w:t xml:space="preserve"> </w:t>
      </w:r>
      <w:hyperlink r:id="rId9" w:history="1">
        <w:r w:rsidRPr="00FB6E00">
          <w:rPr>
            <w:rStyle w:val="Hypertextovprepojenie"/>
            <w:rFonts w:ascii="Arial" w:hAnsi="Arial" w:cs="Arial"/>
            <w:color w:val="auto"/>
            <w:szCs w:val="24"/>
          </w:rPr>
          <w:t>https://www.uvo.gov.sk/vyhladavanie-zakaziek/detail/dokumenty/405016</w:t>
        </w:r>
      </w:hyperlink>
      <w:r w:rsidRPr="00FB6E00">
        <w:rPr>
          <w:rFonts w:ascii="Arial" w:hAnsi="Arial" w:cs="Arial"/>
          <w:szCs w:val="24"/>
        </w:rPr>
        <w:t>,  pričom Mandatár prehlasuje</w:t>
      </w:r>
      <w:r>
        <w:rPr>
          <w:rFonts w:ascii="Arial" w:hAnsi="Arial" w:cs="Arial"/>
          <w:szCs w:val="24"/>
        </w:rPr>
        <w:t xml:space="preserve">, že sa s obsahom </w:t>
      </w:r>
      <w:r w:rsidR="006D7E51">
        <w:rPr>
          <w:rFonts w:ascii="Arial" w:hAnsi="Arial" w:cs="Arial"/>
          <w:szCs w:val="24"/>
        </w:rPr>
        <w:t>týchto dokumentov</w:t>
      </w:r>
      <w:r>
        <w:rPr>
          <w:rFonts w:ascii="Arial" w:hAnsi="Arial" w:cs="Arial"/>
          <w:szCs w:val="24"/>
        </w:rPr>
        <w:t xml:space="preserve"> oboznámil pred podpisom tejto Zmluvy. </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(2)</w:t>
      </w:r>
      <w:r w:rsidRPr="009C5BEB">
        <w:rPr>
          <w:rFonts w:ascii="Arial" w:hAnsi="Arial" w:cs="Arial"/>
          <w:szCs w:val="24"/>
        </w:rPr>
        <w:tab/>
        <w:t>Mandatár bude činnosť vykonávať v mene Mandanta, pre neho a na jeho účet tak, aby výsledok činnosti zodpovedal zámerom a záujmom Mandanta, s ktorými sa Mandatár riadne oboznámil pred podpisom zmluvy.</w:t>
      </w:r>
    </w:p>
    <w:p w:rsidR="00141DD7" w:rsidRPr="008769FC" w:rsidRDefault="00141DD7" w:rsidP="008769FC">
      <w:pPr>
        <w:tabs>
          <w:tab w:val="left" w:pos="840"/>
        </w:tabs>
        <w:ind w:left="840" w:hanging="840"/>
        <w:jc w:val="both"/>
        <w:rPr>
          <w:rFonts w:ascii="Arial" w:hAnsi="Arial" w:cs="Arial"/>
          <w:szCs w:val="24"/>
        </w:rPr>
      </w:pPr>
    </w:p>
    <w:p w:rsidR="00141DD7" w:rsidRDefault="00141DD7" w:rsidP="008769FC">
      <w:pPr>
        <w:autoSpaceDE w:val="0"/>
        <w:autoSpaceDN w:val="0"/>
        <w:adjustRightInd w:val="0"/>
        <w:ind w:left="851" w:hanging="851"/>
        <w:jc w:val="both"/>
        <w:rPr>
          <w:rFonts w:ascii="Arial" w:hAnsi="Arial" w:cs="Arial"/>
          <w:szCs w:val="24"/>
        </w:rPr>
      </w:pPr>
      <w:r w:rsidRPr="008769FC">
        <w:rPr>
          <w:rFonts w:ascii="Arial" w:hAnsi="Arial" w:cs="Arial"/>
          <w:szCs w:val="24"/>
        </w:rPr>
        <w:t>(3)</w:t>
      </w:r>
      <w:r w:rsidRPr="008769FC">
        <w:rPr>
          <w:rFonts w:ascii="Arial" w:hAnsi="Arial" w:cs="Arial"/>
          <w:szCs w:val="24"/>
        </w:rPr>
        <w:tab/>
        <w:t xml:space="preserve">Mandatár </w:t>
      </w:r>
      <w:r w:rsidR="008769FC">
        <w:rPr>
          <w:rFonts w:ascii="Arial" w:hAnsi="Arial" w:cs="Arial"/>
          <w:szCs w:val="24"/>
        </w:rPr>
        <w:t>bude</w:t>
      </w:r>
      <w:r w:rsidRPr="008769FC">
        <w:rPr>
          <w:rFonts w:ascii="Arial" w:hAnsi="Arial" w:cs="Arial"/>
          <w:szCs w:val="24"/>
        </w:rPr>
        <w:t xml:space="preserve"> svoju činnosť vykonávať</w:t>
      </w:r>
      <w:r w:rsidR="008769FC" w:rsidRPr="008769FC">
        <w:rPr>
          <w:rFonts w:ascii="Arial" w:hAnsi="Arial" w:cs="Arial"/>
          <w:szCs w:val="24"/>
        </w:rPr>
        <w:t xml:space="preserve"> </w:t>
      </w:r>
      <w:r w:rsidR="008769FC" w:rsidRPr="008769FC">
        <w:rPr>
          <w:rFonts w:ascii="Arial" w:eastAsiaTheme="minorHAnsi" w:hAnsi="Arial" w:cs="Arial"/>
          <w:szCs w:val="24"/>
          <w:lang w:eastAsia="en-US"/>
        </w:rPr>
        <w:t>v čase od odovzdania staveniska stavby až po protokolárne odovzdanie a prevzatie stavby bez vád a</w:t>
      </w:r>
      <w:r w:rsidR="008769FC">
        <w:rPr>
          <w:rFonts w:ascii="Arial" w:eastAsiaTheme="minorHAnsi" w:hAnsi="Arial" w:cs="Arial"/>
          <w:szCs w:val="24"/>
          <w:lang w:eastAsia="en-US"/>
        </w:rPr>
        <w:t> </w:t>
      </w:r>
      <w:r w:rsidR="008769FC" w:rsidRPr="008769FC">
        <w:rPr>
          <w:rFonts w:ascii="Arial" w:eastAsiaTheme="minorHAnsi" w:hAnsi="Arial" w:cs="Arial"/>
          <w:szCs w:val="24"/>
          <w:lang w:eastAsia="en-US"/>
        </w:rPr>
        <w:t>nedorobkov</w:t>
      </w:r>
      <w:r w:rsidR="008769FC">
        <w:rPr>
          <w:rFonts w:ascii="Arial" w:hAnsi="Arial" w:cs="Arial"/>
          <w:szCs w:val="24"/>
        </w:rPr>
        <w:t xml:space="preserve">. Lehota na odovzdanie stavby podľa zmluvy o dielo je 90 dní. </w:t>
      </w:r>
    </w:p>
    <w:p w:rsidR="008769FC" w:rsidRPr="008769FC" w:rsidRDefault="008769FC" w:rsidP="008769FC">
      <w:pPr>
        <w:autoSpaceDE w:val="0"/>
        <w:autoSpaceDN w:val="0"/>
        <w:adjustRightInd w:val="0"/>
        <w:ind w:left="851" w:hanging="851"/>
        <w:jc w:val="both"/>
        <w:rPr>
          <w:rFonts w:ascii="Arial" w:hAnsi="Arial" w:cs="Arial"/>
          <w:szCs w:val="24"/>
        </w:rPr>
      </w:pPr>
    </w:p>
    <w:p w:rsidR="00860068"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ab/>
        <w:t xml:space="preserve">V prípade predĺženia lehoty výstavby bude </w:t>
      </w:r>
      <w:r w:rsidR="00F456E3">
        <w:rPr>
          <w:rFonts w:ascii="Arial" w:hAnsi="Arial" w:cs="Arial"/>
          <w:szCs w:val="24"/>
        </w:rPr>
        <w:t>M</w:t>
      </w:r>
      <w:r w:rsidRPr="009C5BEB">
        <w:rPr>
          <w:rFonts w:ascii="Arial" w:hAnsi="Arial" w:cs="Arial"/>
          <w:szCs w:val="24"/>
        </w:rPr>
        <w:t>andatár vykonávať činnosti podľa tejto zmluvy aj v tomto predĺženom termíne výstavby a nebude z tohto titulu požadovať navýšenie odmeny a úhradu prípadných nákladov za výkon týchto činností.</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III</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Základné povinnosti a záväzky Zmluvných strán</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Mandatár je povinný:</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numPr>
          <w:ilvl w:val="0"/>
          <w:numId w:val="5"/>
        </w:numPr>
        <w:tabs>
          <w:tab w:val="left" w:pos="840"/>
        </w:tabs>
        <w:jc w:val="both"/>
        <w:rPr>
          <w:rFonts w:ascii="Arial" w:hAnsi="Arial" w:cs="Arial"/>
          <w:szCs w:val="24"/>
        </w:rPr>
      </w:pPr>
      <w:r w:rsidRPr="009C5BEB">
        <w:rPr>
          <w:rFonts w:ascii="Arial" w:hAnsi="Arial" w:cs="Arial"/>
          <w:szCs w:val="24"/>
        </w:rPr>
        <w:t>Vykonávať činnosť stavebného dozoru denne – t. z., že je povinný každý deň počas zhotovovania prác na stavbe dostaviť sa na stavenisko a vykonávať činnosť stavebného dozoru.</w:t>
      </w:r>
    </w:p>
    <w:p w:rsidR="00141DD7" w:rsidRPr="009C5BEB" w:rsidRDefault="00141DD7" w:rsidP="00141DD7">
      <w:pPr>
        <w:tabs>
          <w:tab w:val="left" w:pos="840"/>
        </w:tabs>
        <w:ind w:left="1440"/>
        <w:jc w:val="both"/>
        <w:rPr>
          <w:rFonts w:ascii="Arial" w:hAnsi="Arial" w:cs="Arial"/>
          <w:szCs w:val="24"/>
        </w:rPr>
      </w:pPr>
    </w:p>
    <w:p w:rsidR="00141DD7" w:rsidRPr="009C5BEB" w:rsidRDefault="00141DD7" w:rsidP="00141DD7">
      <w:pPr>
        <w:numPr>
          <w:ilvl w:val="0"/>
          <w:numId w:val="5"/>
        </w:numPr>
        <w:tabs>
          <w:tab w:val="left" w:pos="840"/>
        </w:tabs>
        <w:jc w:val="both"/>
        <w:rPr>
          <w:rFonts w:ascii="Arial" w:hAnsi="Arial" w:cs="Arial"/>
          <w:szCs w:val="24"/>
        </w:rPr>
      </w:pPr>
      <w:r w:rsidRPr="009C5BEB">
        <w:rPr>
          <w:rFonts w:ascii="Arial" w:hAnsi="Arial" w:cs="Arial"/>
          <w:szCs w:val="24"/>
        </w:rPr>
        <w:t xml:space="preserve">Vykonávať činnosť špecifikovanú v Prílohe č. 1 tejto zmluvy s vynaložením všetkej odbornej starostlivosti, v súlade s platnými zákonmi a so zámermi, záujmami a pokynmi Mandanta, predovšetkým so zameraním na ekonomické a kvalitné zameranie výstavby v rámci Mandantom plánovaných nákladov a času. </w:t>
      </w:r>
    </w:p>
    <w:p w:rsidR="00141DD7" w:rsidRPr="009C5BEB" w:rsidRDefault="00141DD7" w:rsidP="00141DD7">
      <w:pPr>
        <w:pStyle w:val="Odsekzoznamu"/>
        <w:rPr>
          <w:rFonts w:ascii="Arial" w:hAnsi="Arial" w:cs="Arial"/>
          <w:szCs w:val="24"/>
        </w:rPr>
      </w:pPr>
    </w:p>
    <w:p w:rsidR="00141DD7" w:rsidRPr="009C5BEB" w:rsidRDefault="00141DD7" w:rsidP="00141DD7">
      <w:pPr>
        <w:numPr>
          <w:ilvl w:val="0"/>
          <w:numId w:val="5"/>
        </w:numPr>
        <w:tabs>
          <w:tab w:val="left" w:pos="851"/>
        </w:tabs>
        <w:jc w:val="both"/>
        <w:rPr>
          <w:rFonts w:ascii="Arial" w:hAnsi="Arial" w:cs="Arial"/>
          <w:szCs w:val="24"/>
        </w:rPr>
      </w:pPr>
      <w:r w:rsidRPr="009C5BEB">
        <w:rPr>
          <w:rFonts w:ascii="Arial" w:hAnsi="Arial" w:cs="Arial"/>
          <w:szCs w:val="24"/>
        </w:rPr>
        <w:lastRenderedPageBreak/>
        <w:t>Priebežne, podľa potreby (najmenej však raz mesačne) písomne alebo e-mailom</w:t>
      </w:r>
      <w:r w:rsidR="008769FC">
        <w:rPr>
          <w:rFonts w:ascii="Arial" w:hAnsi="Arial" w:cs="Arial"/>
          <w:szCs w:val="24"/>
        </w:rPr>
        <w:t xml:space="preserve"> informovať Mandanta</w:t>
      </w:r>
      <w:r w:rsidRPr="009C5BEB">
        <w:rPr>
          <w:rFonts w:ascii="Arial" w:hAnsi="Arial" w:cs="Arial"/>
          <w:szCs w:val="24"/>
        </w:rPr>
        <w:t xml:space="preserve"> o plnení predmetu zmluvy, hlavne o postupe realizácie výstavby, prípadne mu navrhovať opatrenia na nápravu jeho vývoja.</w:t>
      </w:r>
    </w:p>
    <w:p w:rsidR="00141DD7" w:rsidRPr="009C5BEB" w:rsidRDefault="00141DD7" w:rsidP="00141DD7">
      <w:pPr>
        <w:pStyle w:val="Odsekzoznamu"/>
        <w:rPr>
          <w:rFonts w:ascii="Arial" w:hAnsi="Arial" w:cs="Arial"/>
          <w:szCs w:val="24"/>
        </w:rPr>
      </w:pPr>
    </w:p>
    <w:p w:rsidR="00141DD7" w:rsidRPr="009C5BEB" w:rsidRDefault="00E5188B" w:rsidP="00141DD7">
      <w:pPr>
        <w:numPr>
          <w:ilvl w:val="0"/>
          <w:numId w:val="5"/>
        </w:numPr>
        <w:tabs>
          <w:tab w:val="left" w:pos="851"/>
        </w:tabs>
        <w:jc w:val="both"/>
        <w:rPr>
          <w:rFonts w:ascii="Arial" w:hAnsi="Arial" w:cs="Arial"/>
          <w:szCs w:val="24"/>
        </w:rPr>
      </w:pPr>
      <w:r>
        <w:rPr>
          <w:rFonts w:ascii="Arial" w:hAnsi="Arial" w:cs="Arial"/>
          <w:szCs w:val="24"/>
        </w:rPr>
        <w:t>S</w:t>
      </w:r>
      <w:r w:rsidR="00141DD7" w:rsidRPr="009C5BEB">
        <w:rPr>
          <w:rFonts w:ascii="Arial" w:hAnsi="Arial" w:cs="Arial"/>
          <w:szCs w:val="24"/>
        </w:rPr>
        <w:t>pracovať v rámci dohodnutej odmeny návrh harmonogramu realizácie výs</w:t>
      </w:r>
      <w:r w:rsidR="00141DD7" w:rsidRPr="009C5BEB">
        <w:rPr>
          <w:rFonts w:ascii="Arial" w:hAnsi="Arial" w:cs="Arial"/>
          <w:bCs/>
          <w:szCs w:val="24"/>
        </w:rPr>
        <w:t>tavby a </w:t>
      </w:r>
      <w:r w:rsidR="00290E72" w:rsidRPr="009C5BEB">
        <w:rPr>
          <w:rFonts w:ascii="Arial" w:hAnsi="Arial" w:cs="Arial"/>
          <w:bCs/>
          <w:szCs w:val="24"/>
        </w:rPr>
        <w:t>tento odovzdať Mandantovi</w:t>
      </w:r>
      <w:r w:rsidR="00DB07CA">
        <w:rPr>
          <w:rFonts w:ascii="Arial" w:hAnsi="Arial" w:cs="Arial"/>
          <w:bCs/>
          <w:szCs w:val="24"/>
        </w:rPr>
        <w:t>,</w:t>
      </w:r>
      <w:r w:rsidR="00290E72" w:rsidRPr="009C5BEB">
        <w:rPr>
          <w:rFonts w:ascii="Arial" w:hAnsi="Arial" w:cs="Arial"/>
          <w:bCs/>
          <w:szCs w:val="24"/>
        </w:rPr>
        <w:t xml:space="preserve"> a to d</w:t>
      </w:r>
      <w:r w:rsidR="008769FC">
        <w:rPr>
          <w:rFonts w:ascii="Arial" w:hAnsi="Arial" w:cs="Arial"/>
          <w:bCs/>
          <w:szCs w:val="24"/>
        </w:rPr>
        <w:t>o 5</w:t>
      </w:r>
      <w:r w:rsidR="00141DD7" w:rsidRPr="009C5BEB">
        <w:rPr>
          <w:rFonts w:ascii="Arial" w:hAnsi="Arial" w:cs="Arial"/>
          <w:bCs/>
          <w:szCs w:val="24"/>
        </w:rPr>
        <w:t xml:space="preserve"> dní odo dňa </w:t>
      </w:r>
      <w:r w:rsidR="00290E72" w:rsidRPr="009C5BEB">
        <w:rPr>
          <w:rFonts w:ascii="Arial" w:hAnsi="Arial" w:cs="Arial"/>
          <w:bCs/>
          <w:szCs w:val="24"/>
        </w:rPr>
        <w:t xml:space="preserve">nadobudnutia účinnosti </w:t>
      </w:r>
      <w:r w:rsidR="00141DD7" w:rsidRPr="009C5BEB">
        <w:rPr>
          <w:rFonts w:ascii="Arial" w:hAnsi="Arial" w:cs="Arial"/>
          <w:bCs/>
          <w:szCs w:val="24"/>
        </w:rPr>
        <w:t xml:space="preserve"> tejto zmluvy</w:t>
      </w:r>
      <w:r w:rsidR="00DB07CA">
        <w:rPr>
          <w:rFonts w:ascii="Arial" w:hAnsi="Arial" w:cs="Arial"/>
          <w:bCs/>
          <w:szCs w:val="24"/>
        </w:rPr>
        <w:t>.</w:t>
      </w:r>
    </w:p>
    <w:p w:rsidR="00141DD7" w:rsidRPr="009C5BEB" w:rsidRDefault="00141DD7" w:rsidP="00141DD7">
      <w:pPr>
        <w:pStyle w:val="Odsekzoznamu"/>
        <w:rPr>
          <w:rFonts w:ascii="Arial" w:hAnsi="Arial" w:cs="Arial"/>
          <w:szCs w:val="24"/>
        </w:rPr>
      </w:pPr>
    </w:p>
    <w:p w:rsidR="00141DD7" w:rsidRPr="009C5BEB" w:rsidRDefault="00E5188B" w:rsidP="00141DD7">
      <w:pPr>
        <w:numPr>
          <w:ilvl w:val="0"/>
          <w:numId w:val="5"/>
        </w:numPr>
        <w:tabs>
          <w:tab w:val="left" w:pos="851"/>
        </w:tabs>
        <w:jc w:val="both"/>
        <w:rPr>
          <w:rFonts w:ascii="Arial" w:hAnsi="Arial" w:cs="Arial"/>
          <w:szCs w:val="24"/>
        </w:rPr>
      </w:pPr>
      <w:r>
        <w:rPr>
          <w:rFonts w:ascii="Arial" w:hAnsi="Arial" w:cs="Arial"/>
          <w:szCs w:val="24"/>
        </w:rPr>
        <w:t>S</w:t>
      </w:r>
      <w:r w:rsidR="00141DD7" w:rsidRPr="009C5BEB">
        <w:rPr>
          <w:rFonts w:ascii="Arial" w:hAnsi="Arial" w:cs="Arial"/>
          <w:szCs w:val="24"/>
        </w:rPr>
        <w:t>pracovať v rámci dohodnutej odmeny návrh harmonogramu kontrolných dní</w:t>
      </w:r>
      <w:r w:rsidR="00141DD7" w:rsidRPr="009C5BEB">
        <w:rPr>
          <w:rFonts w:ascii="Arial" w:hAnsi="Arial" w:cs="Arial"/>
          <w:bCs/>
          <w:szCs w:val="24"/>
        </w:rPr>
        <w:t xml:space="preserve"> a tent</w:t>
      </w:r>
      <w:r w:rsidR="008769FC">
        <w:rPr>
          <w:rFonts w:ascii="Arial" w:hAnsi="Arial" w:cs="Arial"/>
          <w:bCs/>
          <w:szCs w:val="24"/>
        </w:rPr>
        <w:t>o odovzdať Mandantovi</w:t>
      </w:r>
      <w:r w:rsidR="00B03399">
        <w:rPr>
          <w:rFonts w:ascii="Arial" w:hAnsi="Arial" w:cs="Arial"/>
          <w:bCs/>
          <w:szCs w:val="24"/>
        </w:rPr>
        <w:t>,</w:t>
      </w:r>
      <w:r w:rsidR="008769FC">
        <w:rPr>
          <w:rFonts w:ascii="Arial" w:hAnsi="Arial" w:cs="Arial"/>
          <w:bCs/>
          <w:szCs w:val="24"/>
        </w:rPr>
        <w:t xml:space="preserve"> a to do 5</w:t>
      </w:r>
      <w:r w:rsidR="00141DD7" w:rsidRPr="009C5BEB">
        <w:rPr>
          <w:rFonts w:ascii="Arial" w:hAnsi="Arial" w:cs="Arial"/>
          <w:bCs/>
          <w:szCs w:val="24"/>
        </w:rPr>
        <w:t xml:space="preserve"> dní odo dňa </w:t>
      </w:r>
      <w:r w:rsidR="00290E72" w:rsidRPr="009C5BEB">
        <w:rPr>
          <w:rFonts w:ascii="Arial" w:hAnsi="Arial" w:cs="Arial"/>
          <w:bCs/>
          <w:szCs w:val="24"/>
        </w:rPr>
        <w:t xml:space="preserve">nadobudnutia účinnosti </w:t>
      </w:r>
      <w:r w:rsidR="00141DD7" w:rsidRPr="009C5BEB">
        <w:rPr>
          <w:rFonts w:ascii="Arial" w:hAnsi="Arial" w:cs="Arial"/>
          <w:bCs/>
          <w:szCs w:val="24"/>
        </w:rPr>
        <w:t xml:space="preserve"> tejto zmluvy</w:t>
      </w:r>
      <w:r w:rsidR="00B03399">
        <w:rPr>
          <w:rFonts w:ascii="Arial" w:hAnsi="Arial" w:cs="Arial"/>
          <w:bCs/>
          <w:szCs w:val="24"/>
        </w:rPr>
        <w:t>.</w:t>
      </w:r>
    </w:p>
    <w:p w:rsidR="00141DD7" w:rsidRPr="009C5BEB" w:rsidRDefault="00141DD7" w:rsidP="00141DD7">
      <w:pPr>
        <w:pStyle w:val="Odsekzoznamu"/>
        <w:rPr>
          <w:rFonts w:ascii="Arial" w:hAnsi="Arial" w:cs="Arial"/>
          <w:szCs w:val="24"/>
        </w:rPr>
      </w:pPr>
    </w:p>
    <w:p w:rsidR="00141DD7" w:rsidRPr="009C5BEB" w:rsidRDefault="00141DD7" w:rsidP="00141DD7">
      <w:pPr>
        <w:numPr>
          <w:ilvl w:val="0"/>
          <w:numId w:val="5"/>
        </w:numPr>
        <w:tabs>
          <w:tab w:val="left" w:pos="851"/>
        </w:tabs>
        <w:jc w:val="both"/>
        <w:rPr>
          <w:rFonts w:ascii="Arial" w:hAnsi="Arial" w:cs="Arial"/>
          <w:szCs w:val="24"/>
        </w:rPr>
      </w:pPr>
      <w:r w:rsidRPr="009C5BEB">
        <w:rPr>
          <w:rFonts w:ascii="Arial" w:hAnsi="Arial" w:cs="Arial"/>
          <w:szCs w:val="24"/>
        </w:rPr>
        <w:t>Riadne sa starať o veci, ktoré mu boli Mandantom zverené a o veci, ktoré Mandatár pre Mandanta obstaral za úhradu. Prevziať a uschovať pre potrebu Mandanta všetky doklady, dokumentáciu, vzorky, atď., obstarané v súvislosti s plnením predmetu zmluvy.</w:t>
      </w:r>
    </w:p>
    <w:p w:rsidR="00141DD7" w:rsidRPr="009C5BEB" w:rsidRDefault="00141DD7" w:rsidP="00141DD7">
      <w:pPr>
        <w:pStyle w:val="Odsekzoznamu"/>
        <w:rPr>
          <w:rFonts w:ascii="Arial" w:hAnsi="Arial" w:cs="Arial"/>
          <w:szCs w:val="24"/>
        </w:rPr>
      </w:pPr>
    </w:p>
    <w:p w:rsidR="00141DD7" w:rsidRPr="009C5BEB" w:rsidRDefault="00E5188B" w:rsidP="00141DD7">
      <w:pPr>
        <w:numPr>
          <w:ilvl w:val="0"/>
          <w:numId w:val="5"/>
        </w:numPr>
        <w:tabs>
          <w:tab w:val="left" w:pos="851"/>
        </w:tabs>
        <w:jc w:val="both"/>
        <w:rPr>
          <w:rFonts w:ascii="Arial" w:hAnsi="Arial" w:cs="Arial"/>
          <w:szCs w:val="24"/>
        </w:rPr>
      </w:pPr>
      <w:r>
        <w:rPr>
          <w:rFonts w:ascii="Arial" w:hAnsi="Arial" w:cs="Arial"/>
          <w:szCs w:val="24"/>
        </w:rPr>
        <w:t>P</w:t>
      </w:r>
      <w:r w:rsidR="00141DD7" w:rsidRPr="009C5BEB">
        <w:rPr>
          <w:rFonts w:ascii="Arial" w:hAnsi="Arial" w:cs="Arial"/>
          <w:szCs w:val="24"/>
        </w:rPr>
        <w:t>ostupovať pri plnení tejto zmluvy v súlade s platnými právnymi predpismi SR a EÚ (napríklad so Stavebným zákonom a pod.)</w:t>
      </w:r>
      <w:r w:rsidR="006804A9">
        <w:rPr>
          <w:rFonts w:ascii="Arial" w:hAnsi="Arial" w:cs="Arial"/>
          <w:szCs w:val="24"/>
        </w:rPr>
        <w:t>,</w:t>
      </w:r>
      <w:r w:rsidR="00141DD7" w:rsidRPr="009C5BEB">
        <w:rPr>
          <w:rFonts w:ascii="Arial" w:hAnsi="Arial" w:cs="Arial"/>
          <w:szCs w:val="24"/>
        </w:rPr>
        <w:t xml:space="preserve"> a dodržia</w:t>
      </w:r>
      <w:r w:rsidR="00F61A93" w:rsidRPr="009C5BEB">
        <w:rPr>
          <w:rFonts w:ascii="Arial" w:hAnsi="Arial" w:cs="Arial"/>
          <w:szCs w:val="24"/>
        </w:rPr>
        <w:t>vať všeobecne záväzné predpisy</w:t>
      </w:r>
      <w:r w:rsidR="00141DD7" w:rsidRPr="009C5BEB">
        <w:rPr>
          <w:rFonts w:ascii="Arial" w:hAnsi="Arial" w:cs="Arial"/>
          <w:szCs w:val="24"/>
        </w:rPr>
        <w:t>, technické normy, ustanovenia tejto zmluvy</w:t>
      </w:r>
      <w:r w:rsidR="0070785A">
        <w:rPr>
          <w:rFonts w:ascii="Arial" w:hAnsi="Arial" w:cs="Arial"/>
          <w:szCs w:val="24"/>
        </w:rPr>
        <w:t xml:space="preserve">, pričom sa </w:t>
      </w:r>
      <w:r w:rsidR="00141DD7" w:rsidRPr="009C5BEB">
        <w:rPr>
          <w:rFonts w:ascii="Arial" w:hAnsi="Arial" w:cs="Arial"/>
          <w:szCs w:val="24"/>
        </w:rPr>
        <w:t>bude riadiť zápismi a dohodami zmluvných strán ako aj vyjadreniami dotknutých orgánov a všetkých dotknutých osôb.</w:t>
      </w:r>
    </w:p>
    <w:p w:rsidR="00141DD7" w:rsidRPr="009C5BEB" w:rsidRDefault="00141DD7" w:rsidP="00141DD7">
      <w:pPr>
        <w:pStyle w:val="Odsekzoznamu"/>
        <w:rPr>
          <w:rFonts w:ascii="Arial" w:hAnsi="Arial" w:cs="Arial"/>
          <w:szCs w:val="24"/>
        </w:rPr>
      </w:pPr>
    </w:p>
    <w:p w:rsidR="00141DD7" w:rsidRPr="009C5BEB" w:rsidRDefault="0070785A" w:rsidP="00141DD7">
      <w:pPr>
        <w:numPr>
          <w:ilvl w:val="0"/>
          <w:numId w:val="5"/>
        </w:numPr>
        <w:tabs>
          <w:tab w:val="left" w:pos="851"/>
        </w:tabs>
        <w:jc w:val="both"/>
        <w:rPr>
          <w:rFonts w:ascii="Arial" w:hAnsi="Arial" w:cs="Arial"/>
          <w:szCs w:val="24"/>
        </w:rPr>
      </w:pPr>
      <w:r>
        <w:rPr>
          <w:rFonts w:ascii="Arial" w:hAnsi="Arial" w:cs="Arial"/>
          <w:szCs w:val="24"/>
        </w:rPr>
        <w:t>V</w:t>
      </w:r>
      <w:r w:rsidR="00141DD7" w:rsidRPr="009C5BEB">
        <w:rPr>
          <w:rFonts w:ascii="Arial" w:hAnsi="Arial" w:cs="Arial"/>
          <w:szCs w:val="24"/>
        </w:rPr>
        <w:t xml:space="preserve">ykonať predmet zmluvy v súlade s jeho ponukou, ktorú predložil Mandantovi ako uchádzač vo verejnom obstarávaní </w:t>
      </w:r>
      <w:r w:rsidR="00F61A93" w:rsidRPr="009C5BEB">
        <w:rPr>
          <w:rFonts w:ascii="Arial" w:hAnsi="Arial" w:cs="Arial"/>
          <w:szCs w:val="24"/>
        </w:rPr>
        <w:t xml:space="preserve">na predmet </w:t>
      </w:r>
      <w:r w:rsidR="00141DD7" w:rsidRPr="009C5BEB">
        <w:rPr>
          <w:rFonts w:ascii="Arial" w:hAnsi="Arial" w:cs="Arial"/>
          <w:szCs w:val="24"/>
        </w:rPr>
        <w:t xml:space="preserve">zákazky: „Stavebný dozor pre </w:t>
      </w:r>
      <w:r w:rsidR="00F61A93" w:rsidRPr="009C5BEB">
        <w:rPr>
          <w:rFonts w:ascii="Arial" w:hAnsi="Arial" w:cs="Arial"/>
          <w:szCs w:val="24"/>
        </w:rPr>
        <w:t>stavbu</w:t>
      </w:r>
      <w:r w:rsidR="00141DD7" w:rsidRPr="009C5BEB">
        <w:rPr>
          <w:rFonts w:ascii="Arial" w:hAnsi="Arial" w:cs="Arial"/>
          <w:szCs w:val="24"/>
        </w:rPr>
        <w:t>: „</w:t>
      </w:r>
      <w:r w:rsidR="00422F64">
        <w:rPr>
          <w:rFonts w:ascii="Arial" w:hAnsi="Arial" w:cs="Arial"/>
          <w:szCs w:val="24"/>
        </w:rPr>
        <w:t>Cyklistické prepojenie centrum – sídlisko Juh II.etapa</w:t>
      </w:r>
      <w:r w:rsidR="00141DD7" w:rsidRPr="009C5BEB">
        <w:rPr>
          <w:rFonts w:ascii="Arial" w:hAnsi="Arial" w:cs="Arial"/>
          <w:szCs w:val="24"/>
        </w:rPr>
        <w:t>“. Táto ponuka je  archivovaná ako súčasť dokumentácie o verejnom obstarávaní u Mandanta.</w:t>
      </w:r>
    </w:p>
    <w:p w:rsidR="00141DD7" w:rsidRPr="006D7E51" w:rsidRDefault="00141DD7" w:rsidP="006D7E51">
      <w:pPr>
        <w:rPr>
          <w:rFonts w:ascii="Arial" w:hAnsi="Arial" w:cs="Arial"/>
          <w:szCs w:val="24"/>
        </w:rPr>
      </w:pPr>
    </w:p>
    <w:p w:rsidR="00141DD7" w:rsidRPr="009C5BEB" w:rsidRDefault="00B55BFA" w:rsidP="00141DD7">
      <w:pPr>
        <w:numPr>
          <w:ilvl w:val="0"/>
          <w:numId w:val="5"/>
        </w:numPr>
        <w:tabs>
          <w:tab w:val="left" w:pos="851"/>
        </w:tabs>
        <w:jc w:val="both"/>
        <w:rPr>
          <w:rFonts w:ascii="Arial" w:hAnsi="Arial" w:cs="Arial"/>
          <w:szCs w:val="24"/>
        </w:rPr>
      </w:pPr>
      <w:r>
        <w:rPr>
          <w:rFonts w:ascii="Arial" w:hAnsi="Arial" w:cs="Arial"/>
          <w:szCs w:val="24"/>
        </w:rPr>
        <w:t>M</w:t>
      </w:r>
      <w:r w:rsidR="00141DD7" w:rsidRPr="009C5BEB">
        <w:rPr>
          <w:rFonts w:ascii="Arial" w:hAnsi="Arial" w:cs="Arial"/>
          <w:szCs w:val="24"/>
        </w:rPr>
        <w:t xml:space="preserve">inimálne raz za mesiac zvolať kontrolný deň stavby (za účasti zhotoviteľa, stavebného dozoru, projektanta stavby, zástupcu investora, príp. dotknutých orgánov) a v prípade požiadavky </w:t>
      </w:r>
      <w:r w:rsidR="00D626B2">
        <w:rPr>
          <w:rFonts w:ascii="Arial" w:hAnsi="Arial" w:cs="Arial"/>
          <w:szCs w:val="24"/>
        </w:rPr>
        <w:t>M</w:t>
      </w:r>
      <w:r w:rsidR="00141DD7" w:rsidRPr="009C5BEB">
        <w:rPr>
          <w:rFonts w:ascii="Arial" w:hAnsi="Arial" w:cs="Arial"/>
          <w:szCs w:val="24"/>
        </w:rPr>
        <w:t xml:space="preserve">andanta zvolať kontrolný deň najneskôr do 5 kalendárnych dní odo dňa doručenia požiadavky. </w:t>
      </w:r>
    </w:p>
    <w:p w:rsidR="00860068" w:rsidRPr="009C5BEB" w:rsidRDefault="00860068" w:rsidP="00860068">
      <w:pPr>
        <w:tabs>
          <w:tab w:val="left" w:pos="851"/>
        </w:tabs>
        <w:ind w:left="1451"/>
        <w:jc w:val="both"/>
        <w:rPr>
          <w:rFonts w:ascii="Arial" w:hAnsi="Arial" w:cs="Arial"/>
          <w:szCs w:val="24"/>
        </w:rPr>
      </w:pPr>
    </w:p>
    <w:p w:rsidR="00422F64" w:rsidRPr="00422F64" w:rsidRDefault="00860068" w:rsidP="00422F64">
      <w:pPr>
        <w:pStyle w:val="Odsekzoznamu"/>
        <w:numPr>
          <w:ilvl w:val="1"/>
          <w:numId w:val="7"/>
        </w:numPr>
        <w:jc w:val="both"/>
        <w:rPr>
          <w:rFonts w:ascii="Arial" w:hAnsi="Arial" w:cs="Arial"/>
          <w:szCs w:val="24"/>
        </w:rPr>
      </w:pPr>
      <w:r w:rsidRPr="00422F64">
        <w:rPr>
          <w:rFonts w:ascii="Arial" w:hAnsi="Arial" w:cs="Arial"/>
          <w:szCs w:val="24"/>
        </w:rPr>
        <w:t>Mandatár  zároveň vyhlasuje, že</w:t>
      </w:r>
      <w:r w:rsidR="00422F64" w:rsidRPr="00422F64">
        <w:rPr>
          <w:rFonts w:ascii="Arial" w:hAnsi="Arial" w:cs="Arial"/>
          <w:szCs w:val="24"/>
        </w:rPr>
        <w:t>:</w:t>
      </w:r>
    </w:p>
    <w:p w:rsidR="00422F64" w:rsidRPr="00422F64" w:rsidRDefault="00422F64" w:rsidP="00422F64">
      <w:pPr>
        <w:pStyle w:val="Odsekzoznamu"/>
        <w:ind w:left="795"/>
        <w:jc w:val="both"/>
        <w:rPr>
          <w:rFonts w:ascii="Arial" w:hAnsi="Arial" w:cs="Arial"/>
          <w:szCs w:val="24"/>
        </w:rPr>
      </w:pPr>
      <w:r>
        <w:rPr>
          <w:rFonts w:ascii="Arial" w:hAnsi="Arial" w:cs="Arial"/>
          <w:szCs w:val="24"/>
        </w:rPr>
        <w:t xml:space="preserve"> </w:t>
      </w:r>
      <w:r w:rsidRPr="00422F64">
        <w:rPr>
          <w:rFonts w:ascii="Arial" w:hAnsi="Arial" w:cs="Arial"/>
          <w:szCs w:val="24"/>
        </w:rPr>
        <w:t xml:space="preserve">- </w:t>
      </w:r>
      <w:r w:rsidR="00611819" w:rsidRPr="00422F64">
        <w:rPr>
          <w:rFonts w:ascii="Arial" w:hAnsi="Arial" w:cs="Arial"/>
          <w:szCs w:val="24"/>
        </w:rPr>
        <w:t xml:space="preserve"> je mu známe, že predmet tejto zmluvy môže byť financovaný z NFP v rámci  projektu uvedeného v čl. VII.ods.2 tejto zmluvy </w:t>
      </w:r>
    </w:p>
    <w:p w:rsidR="00422F64" w:rsidRPr="00422F64" w:rsidRDefault="00422F64" w:rsidP="00422F64">
      <w:pPr>
        <w:pStyle w:val="Odsekzoznamu"/>
        <w:ind w:left="795"/>
        <w:jc w:val="both"/>
        <w:rPr>
          <w:rFonts w:ascii="Arial" w:hAnsi="Arial" w:cs="Arial"/>
          <w:szCs w:val="24"/>
        </w:rPr>
      </w:pPr>
      <w:r w:rsidRPr="00422F64">
        <w:rPr>
          <w:rFonts w:ascii="Arial" w:hAnsi="Arial" w:cs="Arial"/>
          <w:szCs w:val="24"/>
        </w:rPr>
        <w:t xml:space="preserve">- </w:t>
      </w:r>
      <w:r w:rsidR="00611819" w:rsidRPr="00422F64">
        <w:rPr>
          <w:rFonts w:ascii="Arial" w:hAnsi="Arial" w:cs="Arial"/>
          <w:szCs w:val="24"/>
        </w:rPr>
        <w:t xml:space="preserve">je oboznámený s výzvou na predkladanie žiadostí o NFP vyhlásenou </w:t>
      </w:r>
      <w:r w:rsidR="00611819" w:rsidRPr="00422F64">
        <w:rPr>
          <w:rFonts w:ascii="Arial" w:hAnsi="Arial" w:cs="Arial"/>
          <w:szCs w:val="24"/>
        </w:rPr>
        <w:tab/>
      </w:r>
      <w:r w:rsidRPr="00422F64">
        <w:rPr>
          <w:rFonts w:ascii="Arial" w:hAnsi="Arial" w:cs="Arial"/>
          <w:szCs w:val="24"/>
        </w:rPr>
        <w:t>IROP-PO1-SC122-2016-15 na predkladanie žiadostí o nenávratný finančný príspevok zameranej na zvýšenie atraktivity a prepravnej kapacity nemotorovej dopravy (predovšetkým cyklistickej dopravy) na celkovom počte prepravených osôb</w:t>
      </w:r>
    </w:p>
    <w:p w:rsidR="00860068" w:rsidRPr="00422F64" w:rsidRDefault="00422F64" w:rsidP="00422F64">
      <w:pPr>
        <w:tabs>
          <w:tab w:val="left" w:pos="851"/>
        </w:tabs>
        <w:ind w:left="708"/>
        <w:jc w:val="both"/>
        <w:rPr>
          <w:rFonts w:ascii="Arial" w:hAnsi="Arial" w:cs="Arial"/>
          <w:szCs w:val="24"/>
        </w:rPr>
      </w:pPr>
      <w:r w:rsidRPr="00422F64">
        <w:rPr>
          <w:rFonts w:ascii="Arial" w:hAnsi="Arial" w:cs="Arial"/>
          <w:szCs w:val="24"/>
        </w:rPr>
        <w:tab/>
      </w:r>
      <w:r w:rsidR="00860068" w:rsidRPr="00422F64">
        <w:rPr>
          <w:rFonts w:ascii="Arial" w:hAnsi="Arial" w:cs="Arial"/>
          <w:szCs w:val="24"/>
        </w:rPr>
        <w:t xml:space="preserve"> - pri plnení tejto zmluvy bude rešpektovať  podmienky ROP</w:t>
      </w:r>
      <w:r w:rsidRPr="00422F64">
        <w:rPr>
          <w:rFonts w:ascii="Arial" w:hAnsi="Arial" w:cs="Arial"/>
          <w:szCs w:val="24"/>
        </w:rPr>
        <w:t xml:space="preserve"> (ak s plnením tejto      zmluvy súvisia)</w:t>
      </w:r>
    </w:p>
    <w:p w:rsidR="00611819" w:rsidRPr="00611819" w:rsidRDefault="00422F64" w:rsidP="00422F64">
      <w:pPr>
        <w:tabs>
          <w:tab w:val="left" w:pos="851"/>
        </w:tabs>
        <w:jc w:val="both"/>
        <w:rPr>
          <w:rFonts w:ascii="Arial" w:hAnsi="Arial" w:cs="Arial"/>
          <w:szCs w:val="24"/>
        </w:rPr>
      </w:pPr>
      <w:r w:rsidRPr="00422F64">
        <w:rPr>
          <w:rFonts w:ascii="Arial" w:hAnsi="Arial" w:cs="Arial"/>
          <w:szCs w:val="24"/>
        </w:rPr>
        <w:tab/>
        <w:t xml:space="preserve">  </w:t>
      </w:r>
      <w:r w:rsidR="008F5142" w:rsidRPr="00422F64">
        <w:rPr>
          <w:rFonts w:ascii="Arial" w:hAnsi="Arial" w:cs="Arial"/>
          <w:szCs w:val="24"/>
        </w:rPr>
        <w:t xml:space="preserve"> - sa z</w:t>
      </w:r>
      <w:r w:rsidR="00860068" w:rsidRPr="00422F64">
        <w:rPr>
          <w:rFonts w:ascii="Arial" w:hAnsi="Arial" w:cs="Arial"/>
          <w:szCs w:val="24"/>
        </w:rPr>
        <w:t>aväzuje dodržiavať pokyny</w:t>
      </w:r>
      <w:r w:rsidRPr="00422F64">
        <w:rPr>
          <w:rFonts w:ascii="Arial" w:hAnsi="Arial" w:cs="Arial"/>
          <w:szCs w:val="24"/>
        </w:rPr>
        <w:t xml:space="preserve"> </w:t>
      </w:r>
      <w:r w:rsidR="00C53C55">
        <w:rPr>
          <w:rFonts w:ascii="Arial" w:hAnsi="Arial" w:cs="Arial"/>
          <w:szCs w:val="24"/>
        </w:rPr>
        <w:t>M</w:t>
      </w:r>
      <w:r w:rsidRPr="00422F64">
        <w:rPr>
          <w:rFonts w:ascii="Arial" w:hAnsi="Arial" w:cs="Arial"/>
          <w:szCs w:val="24"/>
        </w:rPr>
        <w:t>andanta</w:t>
      </w:r>
    </w:p>
    <w:p w:rsidR="00141DD7" w:rsidRPr="009C5BEB" w:rsidRDefault="00141DD7" w:rsidP="00141DD7">
      <w:pPr>
        <w:pStyle w:val="Odsekzoznamu"/>
        <w:rPr>
          <w:rFonts w:ascii="Arial" w:hAnsi="Arial" w:cs="Arial"/>
          <w:szCs w:val="24"/>
        </w:rPr>
      </w:pPr>
    </w:p>
    <w:p w:rsidR="00141DD7" w:rsidRPr="009C5BEB" w:rsidRDefault="00141DD7" w:rsidP="00141DD7">
      <w:pPr>
        <w:tabs>
          <w:tab w:val="left" w:pos="840"/>
        </w:tabs>
        <w:ind w:left="840"/>
        <w:jc w:val="both"/>
        <w:rPr>
          <w:rFonts w:ascii="Arial" w:hAnsi="Arial" w:cs="Arial"/>
          <w:szCs w:val="24"/>
        </w:rPr>
      </w:pPr>
    </w:p>
    <w:p w:rsidR="00141DD7" w:rsidRPr="009C5BEB" w:rsidRDefault="00141DD7" w:rsidP="00141DD7">
      <w:pPr>
        <w:tabs>
          <w:tab w:val="left" w:pos="840"/>
        </w:tabs>
        <w:ind w:left="840"/>
        <w:jc w:val="both"/>
        <w:rPr>
          <w:rFonts w:ascii="Arial" w:hAnsi="Arial" w:cs="Arial"/>
          <w:szCs w:val="24"/>
        </w:rPr>
      </w:pP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(2)</w:t>
      </w:r>
      <w:r w:rsidRPr="009C5BEB">
        <w:rPr>
          <w:rFonts w:ascii="Arial" w:hAnsi="Arial" w:cs="Arial"/>
          <w:szCs w:val="24"/>
        </w:rPr>
        <w:tab/>
        <w:t>Mandant je povinný:</w:t>
      </w: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ab/>
      </w: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ab/>
        <w:t>(a)</w:t>
      </w:r>
      <w:r w:rsidRPr="009C5BEB">
        <w:rPr>
          <w:rFonts w:ascii="Arial" w:hAnsi="Arial" w:cs="Arial"/>
          <w:szCs w:val="24"/>
        </w:rPr>
        <w:tab/>
        <w:t>Ustanoviť zodpovednú osobu, ktorú poverí vo veciach súvisiacich s plnením predmetu tejto zmluvy a ktorá bude splnomocnená plne konať za Mandanta vo veciach výstavby. Touto osobou sa až do prípadnej zmeny (ktorú oznámi Mandatárovi písomne alebo e-</w:t>
      </w:r>
      <w:r w:rsidR="00922E46" w:rsidRPr="009C5BEB">
        <w:rPr>
          <w:rFonts w:ascii="Arial" w:hAnsi="Arial" w:cs="Arial"/>
          <w:szCs w:val="24"/>
        </w:rPr>
        <w:t xml:space="preserve">mailom) rozumie kontaktná osoba uvedená v záhlaví </w:t>
      </w:r>
      <w:r w:rsidR="0044390C" w:rsidRPr="009C5BEB">
        <w:rPr>
          <w:rFonts w:ascii="Arial" w:hAnsi="Arial" w:cs="Arial"/>
          <w:szCs w:val="24"/>
        </w:rPr>
        <w:t xml:space="preserve"> tejto  </w:t>
      </w:r>
      <w:r w:rsidR="00922E46" w:rsidRPr="009C5BEB">
        <w:rPr>
          <w:rFonts w:ascii="Arial" w:hAnsi="Arial" w:cs="Arial"/>
          <w:szCs w:val="24"/>
        </w:rPr>
        <w:t xml:space="preserve">zmluvy. </w:t>
      </w:r>
    </w:p>
    <w:p w:rsidR="00141DD7" w:rsidRPr="009C5BEB" w:rsidRDefault="00141DD7" w:rsidP="00141DD7">
      <w:pPr>
        <w:tabs>
          <w:tab w:val="left" w:pos="840"/>
        </w:tabs>
        <w:ind w:left="1440" w:hanging="1440"/>
        <w:jc w:val="both"/>
        <w:rPr>
          <w:rFonts w:ascii="Arial" w:hAnsi="Arial" w:cs="Arial"/>
          <w:szCs w:val="24"/>
        </w:rPr>
      </w:pPr>
    </w:p>
    <w:p w:rsidR="00141DD7" w:rsidRPr="009C5BEB" w:rsidRDefault="00141DD7" w:rsidP="00141DD7">
      <w:pPr>
        <w:numPr>
          <w:ilvl w:val="0"/>
          <w:numId w:val="3"/>
        </w:numPr>
        <w:tabs>
          <w:tab w:val="left" w:pos="840"/>
        </w:tabs>
        <w:jc w:val="both"/>
        <w:rPr>
          <w:rFonts w:ascii="Arial" w:hAnsi="Arial" w:cs="Arial"/>
          <w:szCs w:val="24"/>
        </w:rPr>
      </w:pPr>
      <w:r w:rsidRPr="009C5BEB">
        <w:rPr>
          <w:rFonts w:ascii="Arial" w:hAnsi="Arial" w:cs="Arial"/>
          <w:szCs w:val="24"/>
        </w:rPr>
        <w:t>Poskytnúť Mandatárovi nevyhnutnú súčinnosť, hlavne mu včas a bez zbytočného odkladu poskytovať všetky podklady a dokumenty, potrebné na výkon činnosti podľa tejto zmluvy</w:t>
      </w:r>
      <w:r w:rsidR="002F54FD" w:rsidRPr="009C5BEB">
        <w:rPr>
          <w:rFonts w:ascii="Arial" w:hAnsi="Arial" w:cs="Arial"/>
          <w:szCs w:val="24"/>
        </w:rPr>
        <w:t xml:space="preserve"> (napr. projekt stavby, stavebné povolenie, zmluvu so zhotoviteľom a pod.)</w:t>
      </w:r>
      <w:r w:rsidRPr="009C5BEB">
        <w:rPr>
          <w:rFonts w:ascii="Arial" w:hAnsi="Arial" w:cs="Arial"/>
          <w:szCs w:val="24"/>
        </w:rPr>
        <w:t xml:space="preserve">. </w:t>
      </w:r>
    </w:p>
    <w:p w:rsidR="00141DD7" w:rsidRPr="009C5BEB" w:rsidRDefault="00141DD7" w:rsidP="00141DD7">
      <w:pPr>
        <w:tabs>
          <w:tab w:val="left" w:pos="840"/>
        </w:tabs>
        <w:jc w:val="both"/>
        <w:rPr>
          <w:rFonts w:ascii="Arial" w:hAnsi="Arial" w:cs="Arial"/>
          <w:szCs w:val="24"/>
        </w:rPr>
      </w:pPr>
    </w:p>
    <w:p w:rsidR="00141DD7" w:rsidRPr="009C5BEB" w:rsidRDefault="00141DD7" w:rsidP="00141DD7">
      <w:pPr>
        <w:numPr>
          <w:ilvl w:val="0"/>
          <w:numId w:val="3"/>
        </w:numPr>
        <w:tabs>
          <w:tab w:val="left" w:pos="840"/>
        </w:tabs>
        <w:jc w:val="both"/>
        <w:rPr>
          <w:rFonts w:ascii="Arial" w:hAnsi="Arial" w:cs="Arial"/>
          <w:szCs w:val="24"/>
        </w:rPr>
      </w:pPr>
      <w:r w:rsidRPr="009C5BEB">
        <w:rPr>
          <w:rFonts w:ascii="Arial" w:hAnsi="Arial" w:cs="Arial"/>
          <w:szCs w:val="24"/>
        </w:rPr>
        <w:t xml:space="preserve">V prípade potreby udeliť Mandatárovi plnomocenstvo na konanie alebo podpisovanie písomností v rozsahu nutnom na vybavenie záležitostí, ktoré sú predmetom tejto zmluvy, pokiaľ tieto úkony nechce uskutočniť </w:t>
      </w:r>
      <w:r w:rsidR="002F480D">
        <w:rPr>
          <w:rFonts w:ascii="Arial" w:hAnsi="Arial" w:cs="Arial"/>
          <w:szCs w:val="24"/>
        </w:rPr>
        <w:t>M</w:t>
      </w:r>
      <w:r w:rsidRPr="009C5BEB">
        <w:rPr>
          <w:rFonts w:ascii="Arial" w:hAnsi="Arial" w:cs="Arial"/>
          <w:szCs w:val="24"/>
        </w:rPr>
        <w:t>andant sám.</w:t>
      </w:r>
    </w:p>
    <w:p w:rsidR="00141DD7" w:rsidRPr="009C5BEB" w:rsidRDefault="00141DD7" w:rsidP="00141DD7">
      <w:pPr>
        <w:tabs>
          <w:tab w:val="left" w:pos="840"/>
        </w:tabs>
        <w:jc w:val="both"/>
        <w:rPr>
          <w:rFonts w:ascii="Arial" w:hAnsi="Arial" w:cs="Arial"/>
          <w:szCs w:val="24"/>
        </w:rPr>
      </w:pP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ab/>
        <w:t>(</w:t>
      </w:r>
      <w:r w:rsidR="002F480D">
        <w:rPr>
          <w:rFonts w:ascii="Arial" w:hAnsi="Arial" w:cs="Arial"/>
          <w:szCs w:val="24"/>
        </w:rPr>
        <w:t>d</w:t>
      </w:r>
      <w:r w:rsidRPr="009C5BEB">
        <w:rPr>
          <w:rFonts w:ascii="Arial" w:hAnsi="Arial" w:cs="Arial"/>
          <w:szCs w:val="24"/>
        </w:rPr>
        <w:t>)</w:t>
      </w:r>
      <w:r w:rsidRPr="009C5BEB">
        <w:rPr>
          <w:rFonts w:ascii="Arial" w:hAnsi="Arial" w:cs="Arial"/>
          <w:szCs w:val="24"/>
        </w:rPr>
        <w:tab/>
        <w:t>Realizovať prostredníctvom Mandatára všetky požiadavky ohľadom zmien v organizácii výstavby alebo v odsúhlasenej projektovej dokumentácii, ktoré budú Mandantom vznesené.</w:t>
      </w: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 xml:space="preserve"> </w:t>
      </w:r>
    </w:p>
    <w:p w:rsidR="00141DD7" w:rsidRPr="009C5BEB" w:rsidRDefault="00141DD7" w:rsidP="00141DD7">
      <w:pPr>
        <w:tabs>
          <w:tab w:val="left" w:pos="840"/>
        </w:tabs>
        <w:ind w:left="1440" w:hanging="1440"/>
        <w:jc w:val="both"/>
        <w:rPr>
          <w:rFonts w:ascii="Arial" w:hAnsi="Arial" w:cs="Arial"/>
          <w:szCs w:val="24"/>
        </w:rPr>
      </w:pPr>
      <w:r w:rsidRPr="009C5BEB">
        <w:rPr>
          <w:rFonts w:ascii="Arial" w:hAnsi="Arial" w:cs="Arial"/>
          <w:szCs w:val="24"/>
        </w:rPr>
        <w:tab/>
        <w:t>(</w:t>
      </w:r>
      <w:r w:rsidR="002F480D">
        <w:rPr>
          <w:rFonts w:ascii="Arial" w:hAnsi="Arial" w:cs="Arial"/>
          <w:szCs w:val="24"/>
        </w:rPr>
        <w:t>e</w:t>
      </w:r>
      <w:r w:rsidRPr="009C5BEB">
        <w:rPr>
          <w:rFonts w:ascii="Arial" w:hAnsi="Arial" w:cs="Arial"/>
          <w:szCs w:val="24"/>
        </w:rPr>
        <w:t>)</w:t>
      </w:r>
      <w:r w:rsidRPr="009C5BEB">
        <w:rPr>
          <w:rFonts w:ascii="Arial" w:hAnsi="Arial" w:cs="Arial"/>
          <w:szCs w:val="24"/>
        </w:rPr>
        <w:tab/>
        <w:t>Uhradiť Mandatárovi prípadné nevyhnutné a odôvodnené výdavky za služby, ktoré nie sú súčasťou činnosti podľa tejto zmluvy, a ktoré po predchádzajúcom odsúhlasení Mandantom Mandatár účelne vynaložil na splnenie predmetu zmluvy alebo na odvrátenie škody hroziacej Mandantovi.</w:t>
      </w:r>
    </w:p>
    <w:p w:rsidR="00141DD7" w:rsidRPr="009C5BEB" w:rsidRDefault="00141DD7" w:rsidP="00141DD7">
      <w:pPr>
        <w:tabs>
          <w:tab w:val="left" w:pos="840"/>
        </w:tabs>
        <w:ind w:left="1440" w:hanging="1440"/>
        <w:jc w:val="center"/>
        <w:rPr>
          <w:rFonts w:ascii="Arial" w:hAnsi="Arial" w:cs="Arial"/>
          <w:b/>
          <w:bCs/>
          <w:szCs w:val="24"/>
        </w:rPr>
      </w:pPr>
    </w:p>
    <w:p w:rsidR="00141DD7" w:rsidRPr="009C5BEB" w:rsidRDefault="00141DD7" w:rsidP="00141DD7">
      <w:pPr>
        <w:tabs>
          <w:tab w:val="left" w:pos="840"/>
        </w:tabs>
        <w:ind w:left="1440" w:hanging="1440"/>
        <w:jc w:val="center"/>
        <w:rPr>
          <w:rFonts w:ascii="Arial" w:hAnsi="Arial" w:cs="Arial"/>
          <w:b/>
          <w:bCs/>
          <w:szCs w:val="24"/>
        </w:rPr>
      </w:pPr>
      <w:r w:rsidRPr="009C5BEB">
        <w:rPr>
          <w:rFonts w:ascii="Arial" w:hAnsi="Arial" w:cs="Arial"/>
          <w:b/>
          <w:bCs/>
          <w:szCs w:val="24"/>
        </w:rPr>
        <w:t>Článok IV</w:t>
      </w:r>
    </w:p>
    <w:p w:rsidR="00141DD7" w:rsidRPr="009C5BEB" w:rsidRDefault="00141DD7" w:rsidP="00141DD7">
      <w:pPr>
        <w:tabs>
          <w:tab w:val="left" w:pos="840"/>
        </w:tabs>
        <w:ind w:left="1440" w:hanging="1440"/>
        <w:jc w:val="center"/>
        <w:rPr>
          <w:rFonts w:ascii="Arial" w:hAnsi="Arial" w:cs="Arial"/>
          <w:b/>
          <w:bCs/>
          <w:szCs w:val="24"/>
        </w:rPr>
      </w:pPr>
      <w:r w:rsidRPr="009C5BEB">
        <w:rPr>
          <w:rFonts w:ascii="Arial" w:hAnsi="Arial" w:cs="Arial"/>
          <w:b/>
          <w:bCs/>
          <w:szCs w:val="24"/>
        </w:rPr>
        <w:t>Odmena a platobné podmienky</w:t>
      </w:r>
    </w:p>
    <w:p w:rsidR="00141DD7" w:rsidRPr="009C5BEB" w:rsidRDefault="00141DD7" w:rsidP="00141DD7">
      <w:pPr>
        <w:tabs>
          <w:tab w:val="left" w:pos="840"/>
        </w:tabs>
        <w:ind w:left="1440" w:hanging="1440"/>
        <w:jc w:val="center"/>
        <w:rPr>
          <w:rFonts w:ascii="Arial" w:hAnsi="Arial" w:cs="Arial"/>
          <w:szCs w:val="24"/>
        </w:rPr>
      </w:pPr>
    </w:p>
    <w:p w:rsidR="00141DD7" w:rsidRPr="009C5BEB" w:rsidRDefault="00141DD7" w:rsidP="004C5C5C">
      <w:pPr>
        <w:tabs>
          <w:tab w:val="num" w:pos="709"/>
        </w:tabs>
        <w:ind w:left="709" w:hanging="709"/>
        <w:jc w:val="both"/>
        <w:rPr>
          <w:rFonts w:ascii="Arial" w:hAnsi="Arial" w:cs="Arial"/>
          <w:szCs w:val="24"/>
        </w:rPr>
      </w:pPr>
      <w:r w:rsidRPr="009C5BEB">
        <w:rPr>
          <w:rFonts w:ascii="Arial" w:hAnsi="Arial" w:cs="Arial"/>
          <w:szCs w:val="24"/>
        </w:rPr>
        <w:t>(1)    Odmena za predmet zmluvy je stanovená dohodou zmluvných strán v zmysle zákona č. 18/1996 Z. z. o cenách v znení neskorších predpisov</w:t>
      </w:r>
      <w:r w:rsidR="003B7303">
        <w:rPr>
          <w:rFonts w:ascii="Arial" w:hAnsi="Arial" w:cs="Arial"/>
          <w:szCs w:val="24"/>
        </w:rPr>
        <w:t xml:space="preserve"> a v súlade s ponukou Mandatára v zákazke, ktorá predchádza uzatvoreniu tejto Zmluvy, pričom </w:t>
      </w:r>
      <w:r w:rsidRPr="009C5BEB">
        <w:rPr>
          <w:rFonts w:ascii="Arial" w:hAnsi="Arial" w:cs="Arial"/>
          <w:szCs w:val="24"/>
        </w:rPr>
        <w:t>predstavuje</w:t>
      </w:r>
      <w:r w:rsidR="003B7303">
        <w:rPr>
          <w:rFonts w:ascii="Arial" w:hAnsi="Arial" w:cs="Arial"/>
          <w:szCs w:val="24"/>
        </w:rPr>
        <w:t xml:space="preserve"> (pri počte hodín výkonu stavebného dozoru</w:t>
      </w:r>
      <w:r w:rsidR="009D4222">
        <w:rPr>
          <w:rFonts w:ascii="Arial" w:hAnsi="Arial" w:cs="Arial"/>
          <w:szCs w:val="24"/>
        </w:rPr>
        <w:t xml:space="preserve"> 260</w:t>
      </w:r>
      <w:r w:rsidR="003B7303">
        <w:rPr>
          <w:rFonts w:ascii="Arial" w:hAnsi="Arial" w:cs="Arial"/>
          <w:szCs w:val="24"/>
        </w:rPr>
        <w:t xml:space="preserve">  hodín)</w:t>
      </w:r>
      <w:r w:rsidRPr="009C5BEB">
        <w:rPr>
          <w:rFonts w:ascii="Arial" w:hAnsi="Arial" w:cs="Arial"/>
          <w:szCs w:val="24"/>
        </w:rPr>
        <w:t>:</w:t>
      </w:r>
    </w:p>
    <w:p w:rsidR="00141DD7" w:rsidRPr="009C5BEB" w:rsidRDefault="00141DD7" w:rsidP="003B7303">
      <w:pPr>
        <w:tabs>
          <w:tab w:val="left" w:pos="840"/>
        </w:tabs>
        <w:jc w:val="both"/>
        <w:rPr>
          <w:rFonts w:ascii="Arial" w:hAnsi="Arial" w:cs="Arial"/>
          <w:szCs w:val="24"/>
        </w:rPr>
      </w:pPr>
    </w:p>
    <w:p w:rsidR="00141DD7" w:rsidRPr="009C5BEB" w:rsidRDefault="00B059C8" w:rsidP="00B059C8">
      <w:pPr>
        <w:jc w:val="both"/>
        <w:rPr>
          <w:rFonts w:ascii="Arial" w:hAnsi="Arial" w:cs="Arial"/>
          <w:szCs w:val="24"/>
        </w:rPr>
      </w:pPr>
      <w:r>
        <w:rPr>
          <w:rFonts w:ascii="Arial" w:hAnsi="Arial" w:cs="Arial"/>
          <w:szCs w:val="24"/>
        </w:rPr>
        <w:t xml:space="preserve">1.1         </w:t>
      </w:r>
      <w:r w:rsidR="00141DD7" w:rsidRPr="009C5BEB">
        <w:rPr>
          <w:rFonts w:ascii="Arial" w:hAnsi="Arial" w:cs="Arial"/>
          <w:szCs w:val="24"/>
        </w:rPr>
        <w:t xml:space="preserve">Odmena bez DPH................................  ,- €, slovom ............................ </w:t>
      </w:r>
    </w:p>
    <w:p w:rsidR="00141DD7" w:rsidRPr="009C5BEB" w:rsidRDefault="0044390C" w:rsidP="004C5C5C">
      <w:pPr>
        <w:pStyle w:val="Zkladntext"/>
        <w:ind w:left="900"/>
        <w:rPr>
          <w:rFonts w:ascii="Arial" w:hAnsi="Arial" w:cs="Arial"/>
          <w:b w:val="0"/>
          <w:szCs w:val="24"/>
        </w:rPr>
      </w:pPr>
      <w:r w:rsidRPr="009C5BEB">
        <w:rPr>
          <w:rFonts w:ascii="Arial" w:hAnsi="Arial" w:cs="Arial"/>
          <w:b w:val="0"/>
          <w:szCs w:val="24"/>
        </w:rPr>
        <w:t>DPH 20</w:t>
      </w:r>
      <w:r w:rsidR="00141DD7" w:rsidRPr="009C5BEB">
        <w:rPr>
          <w:rFonts w:ascii="Arial" w:hAnsi="Arial" w:cs="Arial"/>
          <w:b w:val="0"/>
          <w:szCs w:val="24"/>
        </w:rPr>
        <w:t xml:space="preserve"> %............................................  ,-  €, slovom ............................</w:t>
      </w:r>
    </w:p>
    <w:p w:rsidR="00141DD7" w:rsidRPr="009C5BEB" w:rsidRDefault="00141DD7" w:rsidP="004C5C5C">
      <w:pPr>
        <w:ind w:left="900"/>
        <w:jc w:val="both"/>
        <w:rPr>
          <w:rFonts w:ascii="Arial" w:hAnsi="Arial" w:cs="Arial"/>
          <w:szCs w:val="24"/>
        </w:rPr>
      </w:pPr>
      <w:r w:rsidRPr="009C5BEB">
        <w:rPr>
          <w:rFonts w:ascii="Arial" w:hAnsi="Arial" w:cs="Arial"/>
          <w:szCs w:val="24"/>
        </w:rPr>
        <w:t>Odmena s DPH....................................  ,- €, slovom .............................</w:t>
      </w:r>
    </w:p>
    <w:p w:rsidR="0044390C" w:rsidRPr="009C5BEB" w:rsidRDefault="0044390C" w:rsidP="004C5C5C">
      <w:pPr>
        <w:ind w:left="900"/>
        <w:jc w:val="both"/>
        <w:rPr>
          <w:rFonts w:ascii="Arial" w:hAnsi="Arial" w:cs="Arial"/>
          <w:szCs w:val="24"/>
        </w:rPr>
      </w:pPr>
    </w:p>
    <w:p w:rsidR="003B7303" w:rsidRDefault="003B7303" w:rsidP="004C5C5C">
      <w:pPr>
        <w:ind w:left="900"/>
        <w:jc w:val="both"/>
        <w:rPr>
          <w:rFonts w:ascii="Arial" w:hAnsi="Arial" w:cs="Arial"/>
          <w:szCs w:val="24"/>
        </w:rPr>
      </w:pPr>
    </w:p>
    <w:p w:rsidR="003B7303" w:rsidRDefault="00B059C8" w:rsidP="00B059C8">
      <w:pPr>
        <w:jc w:val="both"/>
        <w:rPr>
          <w:rFonts w:ascii="Arial" w:hAnsi="Arial" w:cs="Arial"/>
          <w:szCs w:val="24"/>
        </w:rPr>
      </w:pPr>
      <w:r>
        <w:rPr>
          <w:rFonts w:ascii="Arial" w:hAnsi="Arial" w:cs="Arial"/>
          <w:szCs w:val="24"/>
        </w:rPr>
        <w:t xml:space="preserve">1.2         </w:t>
      </w:r>
      <w:r w:rsidR="003B7303">
        <w:rPr>
          <w:rFonts w:ascii="Arial" w:hAnsi="Arial" w:cs="Arial"/>
          <w:szCs w:val="24"/>
        </w:rPr>
        <w:t>Z toho cena za 1 hodinu výkonu stavebného dozoru je:</w:t>
      </w:r>
    </w:p>
    <w:p w:rsidR="003B7303" w:rsidRDefault="003B7303" w:rsidP="004C5C5C">
      <w:pPr>
        <w:ind w:left="900"/>
        <w:jc w:val="both"/>
        <w:rPr>
          <w:rFonts w:ascii="Arial" w:hAnsi="Arial" w:cs="Arial"/>
          <w:szCs w:val="24"/>
        </w:rPr>
      </w:pPr>
    </w:p>
    <w:p w:rsidR="003B7303" w:rsidRPr="009C5BEB" w:rsidRDefault="003B7303" w:rsidP="003B7303">
      <w:pPr>
        <w:ind w:left="900"/>
        <w:jc w:val="both"/>
        <w:rPr>
          <w:rFonts w:ascii="Arial" w:hAnsi="Arial" w:cs="Arial"/>
          <w:szCs w:val="24"/>
        </w:rPr>
      </w:pPr>
      <w:r w:rsidRPr="009C5BEB">
        <w:rPr>
          <w:rFonts w:ascii="Arial" w:hAnsi="Arial" w:cs="Arial"/>
          <w:szCs w:val="24"/>
        </w:rPr>
        <w:t xml:space="preserve">Odmena bez DPH................................  ,- €, slovom ............................ </w:t>
      </w:r>
    </w:p>
    <w:p w:rsidR="003B7303" w:rsidRPr="009C5BEB" w:rsidRDefault="003B7303" w:rsidP="003B7303">
      <w:pPr>
        <w:pStyle w:val="Zkladntext"/>
        <w:ind w:left="900"/>
        <w:rPr>
          <w:rFonts w:ascii="Arial" w:hAnsi="Arial" w:cs="Arial"/>
          <w:b w:val="0"/>
          <w:szCs w:val="24"/>
        </w:rPr>
      </w:pPr>
      <w:r w:rsidRPr="009C5BEB">
        <w:rPr>
          <w:rFonts w:ascii="Arial" w:hAnsi="Arial" w:cs="Arial"/>
          <w:b w:val="0"/>
          <w:szCs w:val="24"/>
        </w:rPr>
        <w:t>DPH 20 %............................................  ,-  €, slovom ............................</w:t>
      </w:r>
    </w:p>
    <w:p w:rsidR="003B7303" w:rsidRPr="009C5BEB" w:rsidRDefault="003B7303" w:rsidP="003B7303">
      <w:pPr>
        <w:ind w:left="900"/>
        <w:jc w:val="both"/>
        <w:rPr>
          <w:rFonts w:ascii="Arial" w:hAnsi="Arial" w:cs="Arial"/>
          <w:szCs w:val="24"/>
        </w:rPr>
      </w:pPr>
      <w:r w:rsidRPr="009C5BEB">
        <w:rPr>
          <w:rFonts w:ascii="Arial" w:hAnsi="Arial" w:cs="Arial"/>
          <w:szCs w:val="24"/>
        </w:rPr>
        <w:t>Odmena s DPH....................................  ,- €, slovom .............................</w:t>
      </w:r>
    </w:p>
    <w:p w:rsidR="003B7303" w:rsidRPr="009C5BEB" w:rsidRDefault="003B7303" w:rsidP="004C5C5C">
      <w:pPr>
        <w:ind w:left="900"/>
        <w:jc w:val="both"/>
        <w:rPr>
          <w:rFonts w:ascii="Arial" w:hAnsi="Arial" w:cs="Arial"/>
          <w:szCs w:val="24"/>
        </w:rPr>
      </w:pPr>
    </w:p>
    <w:p w:rsidR="003B7303" w:rsidRPr="003B7303" w:rsidRDefault="003B7303" w:rsidP="003B7303">
      <w:pPr>
        <w:ind w:left="900"/>
        <w:jc w:val="both"/>
        <w:rPr>
          <w:rFonts w:ascii="Arial" w:hAnsi="Arial" w:cs="Arial"/>
          <w:sz w:val="16"/>
          <w:szCs w:val="16"/>
        </w:rPr>
      </w:pPr>
      <w:r w:rsidRPr="003B7303">
        <w:rPr>
          <w:rFonts w:ascii="Arial" w:hAnsi="Arial" w:cs="Arial"/>
          <w:sz w:val="16"/>
          <w:szCs w:val="16"/>
        </w:rPr>
        <w:t>(V prípade, ak Mandatár nie je platca DPH uvedie túto skutočnosť v zmluve a uvedie cenu bez DPH)</w:t>
      </w:r>
    </w:p>
    <w:p w:rsidR="00141DD7" w:rsidRPr="009C5BEB" w:rsidRDefault="00141DD7" w:rsidP="004C5C5C">
      <w:pPr>
        <w:tabs>
          <w:tab w:val="left" w:pos="840"/>
        </w:tabs>
        <w:ind w:left="840" w:hanging="840"/>
        <w:jc w:val="both"/>
        <w:rPr>
          <w:rFonts w:ascii="Arial" w:hAnsi="Arial" w:cs="Arial"/>
          <w:szCs w:val="24"/>
        </w:rPr>
      </w:pPr>
    </w:p>
    <w:p w:rsidR="00141DD7" w:rsidRPr="009C5BEB" w:rsidRDefault="00141DD7" w:rsidP="004C5C5C">
      <w:pPr>
        <w:pStyle w:val="Zkladntext1"/>
        <w:widowControl/>
        <w:shd w:val="clear" w:color="auto" w:fill="FFFFFF"/>
        <w:spacing w:before="0"/>
        <w:ind w:hanging="360"/>
        <w:rPr>
          <w:rFonts w:ascii="Arial" w:hAnsi="Arial" w:cs="Arial"/>
          <w:sz w:val="24"/>
        </w:rPr>
      </w:pPr>
      <w:r w:rsidRPr="009C5BEB">
        <w:rPr>
          <w:rFonts w:ascii="Arial" w:hAnsi="Arial" w:cs="Arial"/>
          <w:sz w:val="24"/>
        </w:rPr>
        <w:t xml:space="preserve">      </w:t>
      </w:r>
    </w:p>
    <w:p w:rsidR="00141DD7" w:rsidRPr="00B059C8" w:rsidRDefault="00B059C8" w:rsidP="00B059C8">
      <w:pPr>
        <w:tabs>
          <w:tab w:val="left" w:pos="180"/>
        </w:tabs>
        <w:ind w:left="708"/>
        <w:jc w:val="both"/>
        <w:rPr>
          <w:rFonts w:ascii="Arial" w:hAnsi="Arial" w:cs="Arial"/>
          <w:szCs w:val="24"/>
        </w:rPr>
      </w:pPr>
      <w:r>
        <w:rPr>
          <w:rFonts w:ascii="Arial" w:hAnsi="Arial" w:cs="Arial"/>
          <w:szCs w:val="24"/>
        </w:rPr>
        <w:lastRenderedPageBreak/>
        <w:t xml:space="preserve">1.3 </w:t>
      </w:r>
      <w:r w:rsidR="00141DD7" w:rsidRPr="009C5BEB">
        <w:rPr>
          <w:rFonts w:ascii="Arial" w:hAnsi="Arial" w:cs="Arial"/>
          <w:szCs w:val="24"/>
        </w:rPr>
        <w:t>Odmena uvedená v</w:t>
      </w:r>
      <w:r w:rsidR="00C96FA6">
        <w:rPr>
          <w:rFonts w:ascii="Arial" w:hAnsi="Arial" w:cs="Arial"/>
          <w:szCs w:val="24"/>
        </w:rPr>
        <w:t> bode 1.1 tohto článku</w:t>
      </w:r>
      <w:r w:rsidR="00141DD7" w:rsidRPr="009C5BEB">
        <w:rPr>
          <w:rFonts w:ascii="Arial" w:hAnsi="Arial" w:cs="Arial"/>
          <w:szCs w:val="24"/>
        </w:rPr>
        <w:t xml:space="preserve"> je odmenou </w:t>
      </w:r>
      <w:r w:rsidR="00C96FA6">
        <w:rPr>
          <w:rFonts w:ascii="Arial" w:hAnsi="Arial" w:cs="Arial"/>
          <w:szCs w:val="24"/>
        </w:rPr>
        <w:t>maximálnou</w:t>
      </w:r>
      <w:r w:rsidR="00141DD7" w:rsidRPr="009C5BEB">
        <w:rPr>
          <w:rFonts w:ascii="Arial" w:hAnsi="Arial" w:cs="Arial"/>
          <w:szCs w:val="24"/>
        </w:rPr>
        <w:t xml:space="preserve"> a prípadné predĺženie výkonu činností</w:t>
      </w:r>
      <w:r w:rsidR="00C96FA6">
        <w:rPr>
          <w:rFonts w:ascii="Arial" w:hAnsi="Arial" w:cs="Arial"/>
          <w:szCs w:val="24"/>
        </w:rPr>
        <w:t xml:space="preserve"> nad počet hodín uvedený v ods. 1 tohto článku (t.j.</w:t>
      </w:r>
      <w:r w:rsidR="009D4222">
        <w:rPr>
          <w:rFonts w:ascii="Arial" w:hAnsi="Arial" w:cs="Arial"/>
          <w:szCs w:val="24"/>
        </w:rPr>
        <w:t xml:space="preserve"> 260</w:t>
      </w:r>
      <w:r w:rsidR="00A759F5">
        <w:rPr>
          <w:rFonts w:ascii="Arial" w:hAnsi="Arial" w:cs="Arial"/>
          <w:szCs w:val="24"/>
        </w:rPr>
        <w:t>)</w:t>
      </w:r>
      <w:r w:rsidR="00C96FA6">
        <w:rPr>
          <w:rFonts w:ascii="Arial" w:hAnsi="Arial" w:cs="Arial"/>
          <w:szCs w:val="24"/>
        </w:rPr>
        <w:t>, napr.</w:t>
      </w:r>
      <w:r w:rsidR="00141DD7" w:rsidRPr="009C5BEB">
        <w:rPr>
          <w:rFonts w:ascii="Arial" w:hAnsi="Arial" w:cs="Arial"/>
          <w:szCs w:val="24"/>
        </w:rPr>
        <w:t xml:space="preserve"> z dôvodu predĺženia </w:t>
      </w:r>
      <w:r w:rsidR="00141DD7" w:rsidRPr="00B059C8">
        <w:rPr>
          <w:rFonts w:ascii="Arial" w:hAnsi="Arial" w:cs="Arial"/>
          <w:szCs w:val="24"/>
        </w:rPr>
        <w:t>realizácie výstavby predmetnej stavby alebo zmeny v projektovej dokumentácií k</w:t>
      </w:r>
      <w:r w:rsidR="00C96FA6">
        <w:rPr>
          <w:rFonts w:ascii="Arial" w:hAnsi="Arial" w:cs="Arial"/>
          <w:szCs w:val="24"/>
        </w:rPr>
        <w:t> </w:t>
      </w:r>
      <w:r w:rsidR="00141DD7" w:rsidRPr="00B059C8">
        <w:rPr>
          <w:rFonts w:ascii="Arial" w:hAnsi="Arial" w:cs="Arial"/>
          <w:szCs w:val="24"/>
        </w:rPr>
        <w:t>stavbe</w:t>
      </w:r>
      <w:r w:rsidR="00C96FA6">
        <w:rPr>
          <w:rFonts w:ascii="Arial" w:hAnsi="Arial" w:cs="Arial"/>
          <w:szCs w:val="24"/>
        </w:rPr>
        <w:t>,</w:t>
      </w:r>
      <w:r w:rsidR="00141DD7" w:rsidRPr="00B059C8">
        <w:rPr>
          <w:rFonts w:ascii="Arial" w:hAnsi="Arial" w:cs="Arial"/>
          <w:szCs w:val="24"/>
        </w:rPr>
        <w:t xml:space="preserve"> nebude dôvodom pre navýšenie odmeny za výkon činností podľa tejto zmluvy.</w:t>
      </w:r>
    </w:p>
    <w:p w:rsidR="00B059C8" w:rsidRPr="00B059C8" w:rsidRDefault="00B059C8" w:rsidP="00B059C8">
      <w:pPr>
        <w:tabs>
          <w:tab w:val="left" w:pos="180"/>
        </w:tabs>
        <w:ind w:left="709" w:hanging="709"/>
        <w:jc w:val="both"/>
        <w:rPr>
          <w:rFonts w:ascii="Arial" w:hAnsi="Arial" w:cs="Arial"/>
          <w:szCs w:val="24"/>
        </w:rPr>
      </w:pPr>
    </w:p>
    <w:p w:rsidR="00B059C8" w:rsidRPr="00B059C8" w:rsidRDefault="00B059C8" w:rsidP="00B059C8">
      <w:pPr>
        <w:autoSpaceDE w:val="0"/>
        <w:autoSpaceDN w:val="0"/>
        <w:adjustRightInd w:val="0"/>
        <w:ind w:left="708"/>
        <w:jc w:val="both"/>
        <w:rPr>
          <w:rFonts w:ascii="ArialNarrow" w:eastAsiaTheme="minorHAnsi" w:hAnsi="ArialNarrow" w:cs="ArialNarrow"/>
          <w:szCs w:val="24"/>
          <w:lang w:eastAsia="en-US"/>
        </w:rPr>
      </w:pPr>
      <w:r w:rsidRPr="00452A48">
        <w:rPr>
          <w:rFonts w:ascii="ArialNarrow" w:eastAsiaTheme="minorHAnsi" w:hAnsi="ArialNarrow" w:cs="ArialNarrow"/>
          <w:szCs w:val="24"/>
          <w:lang w:eastAsia="en-US"/>
        </w:rPr>
        <w:t>T.z., že Mandant zaplatí stavebnému dozoru odmenu za</w:t>
      </w:r>
      <w:r w:rsidRPr="00B059C8">
        <w:rPr>
          <w:rFonts w:ascii="ArialNarrow" w:eastAsiaTheme="minorHAnsi" w:hAnsi="ArialNarrow" w:cs="ArialNarrow"/>
          <w:szCs w:val="24"/>
          <w:lang w:eastAsia="en-US"/>
        </w:rPr>
        <w:t xml:space="preserve"> hodinu činnosti v rozsahu podľa tejto zmluvy</w:t>
      </w:r>
      <w:r w:rsidR="00452A48">
        <w:rPr>
          <w:rFonts w:ascii="ArialNarrow" w:eastAsiaTheme="minorHAnsi" w:hAnsi="ArialNarrow" w:cs="ArialNarrow"/>
          <w:szCs w:val="24"/>
          <w:lang w:eastAsia="en-US"/>
        </w:rPr>
        <w:t xml:space="preserve"> </w:t>
      </w:r>
      <w:r w:rsidRPr="00B059C8">
        <w:rPr>
          <w:rFonts w:ascii="ArialNarrow" w:eastAsiaTheme="minorHAnsi" w:hAnsi="ArialNarrow" w:cs="ArialNarrow"/>
          <w:szCs w:val="24"/>
          <w:lang w:eastAsia="en-US"/>
        </w:rPr>
        <w:t xml:space="preserve">vo výške hodinovej sadzby uvedenej v bode 1.2. tohto článku a to podľa skutočne odpracovaných hodín. Maximálna výška odmeny bez ohľadu na počet odpracovaných hodín je uvedená v bode 1.1. tohto článku. </w:t>
      </w:r>
    </w:p>
    <w:p w:rsidR="00141DD7" w:rsidRPr="00B059C8" w:rsidRDefault="00141DD7" w:rsidP="00B059C8">
      <w:pPr>
        <w:tabs>
          <w:tab w:val="left" w:pos="180"/>
        </w:tabs>
        <w:jc w:val="both"/>
        <w:rPr>
          <w:rFonts w:ascii="Arial" w:hAnsi="Arial" w:cs="Arial"/>
          <w:szCs w:val="24"/>
        </w:rPr>
      </w:pPr>
    </w:p>
    <w:p w:rsidR="00141DD7" w:rsidRPr="009C5BEB" w:rsidRDefault="00B059C8" w:rsidP="00B059C8">
      <w:pPr>
        <w:tabs>
          <w:tab w:val="left" w:pos="180"/>
        </w:tabs>
        <w:ind w:left="709"/>
        <w:jc w:val="both"/>
        <w:rPr>
          <w:rFonts w:ascii="Arial" w:hAnsi="Arial" w:cs="Arial"/>
          <w:szCs w:val="24"/>
        </w:rPr>
      </w:pPr>
      <w:r>
        <w:rPr>
          <w:rFonts w:ascii="Arial" w:hAnsi="Arial" w:cs="Arial"/>
          <w:szCs w:val="24"/>
        </w:rPr>
        <w:t xml:space="preserve">1.4 </w:t>
      </w:r>
      <w:r w:rsidR="00141DD7" w:rsidRPr="00B059C8">
        <w:rPr>
          <w:rFonts w:ascii="Arial" w:hAnsi="Arial" w:cs="Arial"/>
          <w:szCs w:val="24"/>
        </w:rPr>
        <w:t xml:space="preserve">V odmene uvedenej v tomto článku sú zahrnuté všetky náklady, ktoré </w:t>
      </w:r>
      <w:r w:rsidR="00A1642E">
        <w:rPr>
          <w:rFonts w:ascii="Arial" w:hAnsi="Arial" w:cs="Arial"/>
          <w:szCs w:val="24"/>
        </w:rPr>
        <w:t>M</w:t>
      </w:r>
      <w:r w:rsidR="00141DD7" w:rsidRPr="00B059C8">
        <w:rPr>
          <w:rFonts w:ascii="Arial" w:hAnsi="Arial" w:cs="Arial"/>
          <w:szCs w:val="24"/>
        </w:rPr>
        <w:t>andatár nevyhnutne a účelne vynaloží pri plnení svojho záväzku podľa tejto zmluvy</w:t>
      </w:r>
      <w:r w:rsidR="00141DD7" w:rsidRPr="009C5BEB">
        <w:rPr>
          <w:rFonts w:ascii="Arial" w:hAnsi="Arial" w:cs="Arial"/>
          <w:szCs w:val="24"/>
        </w:rPr>
        <w:t>.</w:t>
      </w:r>
    </w:p>
    <w:p w:rsidR="004C5C5C" w:rsidRPr="009C5BEB" w:rsidRDefault="004C5C5C" w:rsidP="00B059C8">
      <w:pPr>
        <w:tabs>
          <w:tab w:val="left" w:pos="180"/>
        </w:tabs>
        <w:ind w:left="709"/>
        <w:jc w:val="both"/>
        <w:rPr>
          <w:rFonts w:ascii="Arial" w:hAnsi="Arial" w:cs="Arial"/>
          <w:szCs w:val="24"/>
        </w:rPr>
      </w:pPr>
    </w:p>
    <w:p w:rsidR="00B059C8" w:rsidRPr="00C96FA6" w:rsidRDefault="00B059C8" w:rsidP="00B059C8">
      <w:pPr>
        <w:autoSpaceDE w:val="0"/>
        <w:autoSpaceDN w:val="0"/>
        <w:adjustRightInd w:val="0"/>
        <w:ind w:left="567" w:hanging="567"/>
        <w:jc w:val="both"/>
        <w:rPr>
          <w:rFonts w:ascii="Arial" w:eastAsiaTheme="minorHAnsi" w:hAnsi="Arial" w:cs="Arial"/>
          <w:szCs w:val="24"/>
          <w:lang w:eastAsia="en-US"/>
        </w:rPr>
      </w:pPr>
      <w:r>
        <w:rPr>
          <w:rFonts w:ascii="Arial" w:hAnsi="Arial" w:cs="Arial"/>
          <w:szCs w:val="24"/>
        </w:rPr>
        <w:t xml:space="preserve">(2)  </w:t>
      </w:r>
      <w:r w:rsidRPr="00C96FA6">
        <w:rPr>
          <w:rFonts w:ascii="Arial" w:hAnsi="Arial" w:cs="Arial"/>
          <w:szCs w:val="24"/>
        </w:rPr>
        <w:t xml:space="preserve">Mandant </w:t>
      </w:r>
      <w:r w:rsidRPr="00C96FA6">
        <w:rPr>
          <w:rFonts w:ascii="Arial" w:eastAsiaTheme="minorHAnsi" w:hAnsi="Arial" w:cs="Arial"/>
          <w:szCs w:val="24"/>
          <w:lang w:eastAsia="en-US"/>
        </w:rPr>
        <w:t>zaplatí stavebnému dozoru odmenu na základe faktúry vystavenej Mandatárom do 15 dní  po protokolárnom odovzdaní a prevzatí stavby Mandantom bez vád a nedorobkov. Prílohou tejto faktúry bude protokol stavebného dozoru o vykonaní práce, podpísaný príslušným zamestnancom Mandanta.</w:t>
      </w:r>
    </w:p>
    <w:p w:rsidR="0067286A" w:rsidRPr="009C5BEB" w:rsidRDefault="004C5C5C" w:rsidP="004C5C5C">
      <w:pPr>
        <w:tabs>
          <w:tab w:val="left" w:pos="180"/>
        </w:tabs>
        <w:ind w:left="567" w:hanging="567"/>
        <w:jc w:val="both"/>
        <w:rPr>
          <w:rFonts w:ascii="Arial" w:eastAsiaTheme="minorHAnsi" w:hAnsi="Arial" w:cs="Arial"/>
          <w:color w:val="000000"/>
          <w:szCs w:val="24"/>
          <w:lang w:eastAsia="en-US"/>
        </w:rPr>
      </w:pPr>
      <w:r w:rsidRPr="004C5C5C">
        <w:rPr>
          <w:rFonts w:ascii="Arial" w:eastAsiaTheme="minorHAnsi" w:hAnsi="Arial" w:cs="Arial"/>
          <w:color w:val="000000"/>
          <w:szCs w:val="24"/>
          <w:lang w:eastAsia="en-US"/>
        </w:rPr>
        <w:t xml:space="preserve"> </w:t>
      </w:r>
    </w:p>
    <w:p w:rsidR="00C311EB" w:rsidRPr="009C5BEB" w:rsidRDefault="00C311EB" w:rsidP="004C5C5C">
      <w:pPr>
        <w:tabs>
          <w:tab w:val="left" w:pos="180"/>
        </w:tabs>
        <w:ind w:left="567" w:hanging="567"/>
        <w:jc w:val="both"/>
        <w:rPr>
          <w:rFonts w:ascii="Arial" w:eastAsiaTheme="minorHAnsi" w:hAnsi="Arial" w:cs="Arial"/>
          <w:color w:val="000000"/>
          <w:szCs w:val="24"/>
          <w:lang w:eastAsia="en-US"/>
        </w:rPr>
      </w:pPr>
    </w:p>
    <w:p w:rsidR="00973DFC" w:rsidRPr="00973DFC" w:rsidRDefault="0067286A" w:rsidP="00973DFC">
      <w:pPr>
        <w:pStyle w:val="Default"/>
        <w:ind w:left="567" w:hanging="567"/>
        <w:jc w:val="both"/>
        <w:rPr>
          <w:rFonts w:ascii="Arial" w:hAnsi="Arial" w:cs="Arial"/>
        </w:rPr>
      </w:pPr>
      <w:r w:rsidRPr="009C5BEB">
        <w:rPr>
          <w:rFonts w:ascii="Arial" w:hAnsi="Arial" w:cs="Arial"/>
        </w:rPr>
        <w:t xml:space="preserve">(3)  </w:t>
      </w:r>
      <w:r w:rsidR="00973DFC" w:rsidRPr="009C5BEB">
        <w:rPr>
          <w:rFonts w:ascii="Arial" w:hAnsi="Arial" w:cs="Arial"/>
        </w:rPr>
        <w:t xml:space="preserve">  </w:t>
      </w:r>
      <w:r w:rsidR="004C5C5C" w:rsidRPr="004C5C5C">
        <w:rPr>
          <w:rFonts w:ascii="Arial" w:hAnsi="Arial" w:cs="Arial"/>
        </w:rPr>
        <w:t xml:space="preserve">Mandatárom vyhotovená faktúra musí mať všetky náležitosti daňového dokladu podľa </w:t>
      </w:r>
      <w:r w:rsidR="00B07CD7" w:rsidRPr="009C5BEB">
        <w:rPr>
          <w:rFonts w:ascii="Arial" w:hAnsi="Arial" w:cs="Arial"/>
        </w:rPr>
        <w:t>z</w:t>
      </w:r>
      <w:r w:rsidR="004C5C5C" w:rsidRPr="004C5C5C">
        <w:rPr>
          <w:rFonts w:ascii="Arial" w:hAnsi="Arial" w:cs="Arial"/>
        </w:rPr>
        <w:t xml:space="preserve">ákona NR SR č.222/2004 Z. z. o dani z pridanej hodnoty v znení neskorších predpisov. Faktúra musí zreteľne špecifikovať rozpis ceny realizovaných výkonov a úloh za ktoré je vystavená. </w:t>
      </w:r>
    </w:p>
    <w:p w:rsidR="0067286A" w:rsidRPr="009C5BEB" w:rsidRDefault="0067286A" w:rsidP="0067286A">
      <w:pPr>
        <w:tabs>
          <w:tab w:val="left" w:pos="180"/>
        </w:tabs>
        <w:ind w:left="567" w:hanging="567"/>
        <w:jc w:val="both"/>
        <w:rPr>
          <w:rFonts w:ascii="Arial" w:eastAsiaTheme="minorHAnsi" w:hAnsi="Arial" w:cs="Arial"/>
          <w:color w:val="000000"/>
          <w:szCs w:val="24"/>
          <w:lang w:eastAsia="en-US"/>
        </w:rPr>
      </w:pPr>
    </w:p>
    <w:p w:rsidR="00B07CD7" w:rsidRPr="009C5BEB" w:rsidRDefault="00B07CD7" w:rsidP="00B07CD7">
      <w:pPr>
        <w:pStyle w:val="Default"/>
        <w:ind w:left="567" w:hanging="567"/>
        <w:jc w:val="both"/>
        <w:rPr>
          <w:rFonts w:ascii="Arial" w:hAnsi="Arial" w:cs="Arial"/>
        </w:rPr>
      </w:pPr>
    </w:p>
    <w:p w:rsidR="00141DD7" w:rsidRPr="009C5BEB" w:rsidRDefault="00B07CD7" w:rsidP="00B07CD7">
      <w:pPr>
        <w:pStyle w:val="Default"/>
        <w:ind w:left="567" w:hanging="567"/>
        <w:jc w:val="both"/>
        <w:rPr>
          <w:rFonts w:ascii="Arial" w:hAnsi="Arial" w:cs="Arial"/>
        </w:rPr>
      </w:pPr>
      <w:r w:rsidRPr="009C5BEB">
        <w:rPr>
          <w:rFonts w:ascii="Arial" w:hAnsi="Arial" w:cs="Arial"/>
        </w:rPr>
        <w:t xml:space="preserve">(5)   </w:t>
      </w:r>
      <w:r w:rsidR="007A3F37">
        <w:rPr>
          <w:rFonts w:ascii="Arial" w:hAnsi="Arial" w:cs="Arial"/>
        </w:rPr>
        <w:t xml:space="preserve">Lehota splatnosti faktúry je 30 dní odo dňa jej doručenia Mandantovi. </w:t>
      </w:r>
      <w:r w:rsidR="004C5C5C" w:rsidRPr="009C5BEB">
        <w:rPr>
          <w:rFonts w:ascii="Arial" w:hAnsi="Arial" w:cs="Arial"/>
        </w:rPr>
        <w:t>V prípade, ak faktúra nespĺňa všetky náležitosti podľa tejto zm</w:t>
      </w:r>
      <w:r w:rsidR="007A3F37">
        <w:rPr>
          <w:rFonts w:ascii="Arial" w:hAnsi="Arial" w:cs="Arial"/>
        </w:rPr>
        <w:t>luvy, alebo neobsahuje dohodnutú prílohu</w:t>
      </w:r>
      <w:r w:rsidR="004C5C5C" w:rsidRPr="009C5BEB">
        <w:rPr>
          <w:rFonts w:ascii="Arial" w:hAnsi="Arial" w:cs="Arial"/>
        </w:rPr>
        <w:t xml:space="preserve">, je v rozpore so zmluvou alebo všeobecne záväznými právnymi predpismi, je </w:t>
      </w:r>
      <w:r w:rsidR="001A1E01">
        <w:rPr>
          <w:rFonts w:ascii="Arial" w:hAnsi="Arial" w:cs="Arial"/>
        </w:rPr>
        <w:t>M</w:t>
      </w:r>
      <w:r w:rsidR="004C5C5C" w:rsidRPr="009C5BEB">
        <w:rPr>
          <w:rFonts w:ascii="Arial" w:hAnsi="Arial" w:cs="Arial"/>
        </w:rPr>
        <w:t xml:space="preserve">andant oprávnený ju vrátiť bez zaplatenia </w:t>
      </w:r>
      <w:r w:rsidR="001A1E01">
        <w:rPr>
          <w:rFonts w:ascii="Arial" w:hAnsi="Arial" w:cs="Arial"/>
        </w:rPr>
        <w:t>M</w:t>
      </w:r>
      <w:r w:rsidR="004C5C5C" w:rsidRPr="009C5BEB">
        <w:rPr>
          <w:rFonts w:ascii="Arial" w:hAnsi="Arial" w:cs="Arial"/>
        </w:rPr>
        <w:t xml:space="preserve">andatárovi, pričom sa zastavuje plynutie lehoty splatnosti faktúry. Nová lehota splatnosti faktúry začína plynúť dňom doručenia riadne vyhotovenej faktúry </w:t>
      </w:r>
      <w:r w:rsidR="001A1E01">
        <w:rPr>
          <w:rFonts w:ascii="Arial" w:hAnsi="Arial" w:cs="Arial"/>
        </w:rPr>
        <w:t>M</w:t>
      </w:r>
      <w:r w:rsidR="004C5C5C" w:rsidRPr="009C5BEB">
        <w:rPr>
          <w:rFonts w:ascii="Arial" w:hAnsi="Arial" w:cs="Arial"/>
        </w:rPr>
        <w:t xml:space="preserve">andantovi. Za deň splnenia finančného záväzku sa považuje deň odpísania sumy peňažného záväzku z účtu </w:t>
      </w:r>
      <w:r w:rsidR="001A1E01">
        <w:rPr>
          <w:rFonts w:ascii="Arial" w:hAnsi="Arial" w:cs="Arial"/>
        </w:rPr>
        <w:t>M</w:t>
      </w:r>
      <w:r w:rsidR="004C5C5C" w:rsidRPr="009C5BEB">
        <w:rPr>
          <w:rFonts w:ascii="Arial" w:hAnsi="Arial" w:cs="Arial"/>
        </w:rPr>
        <w:t xml:space="preserve">andanta v prospech účtu </w:t>
      </w:r>
      <w:r w:rsidR="001A1E01">
        <w:rPr>
          <w:rFonts w:ascii="Arial" w:hAnsi="Arial" w:cs="Arial"/>
        </w:rPr>
        <w:t>M</w:t>
      </w:r>
      <w:r w:rsidR="004C5C5C" w:rsidRPr="009C5BEB">
        <w:rPr>
          <w:rFonts w:ascii="Arial" w:hAnsi="Arial" w:cs="Arial"/>
        </w:rPr>
        <w:t>andatára, ktorý je uvedený v tejto zmluve.</w:t>
      </w:r>
    </w:p>
    <w:p w:rsidR="00F508D6" w:rsidRPr="009C5BEB" w:rsidRDefault="00F508D6" w:rsidP="00B07CD7">
      <w:pPr>
        <w:pStyle w:val="Default"/>
        <w:ind w:left="567" w:hanging="567"/>
        <w:jc w:val="both"/>
        <w:rPr>
          <w:rFonts w:ascii="Arial" w:hAnsi="Arial" w:cs="Arial"/>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V</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Zodpovednosť</w:t>
      </w:r>
      <w:r w:rsidR="00E42662" w:rsidRPr="009C5BEB">
        <w:rPr>
          <w:rFonts w:ascii="Arial" w:hAnsi="Arial" w:cs="Arial"/>
          <w:b/>
          <w:bCs/>
          <w:szCs w:val="24"/>
        </w:rPr>
        <w:t xml:space="preserve">, </w:t>
      </w:r>
      <w:r w:rsidRPr="009C5BEB">
        <w:rPr>
          <w:rFonts w:ascii="Arial" w:hAnsi="Arial" w:cs="Arial"/>
          <w:b/>
          <w:bCs/>
          <w:szCs w:val="24"/>
        </w:rPr>
        <w:t>náhrada škody</w:t>
      </w:r>
      <w:r w:rsidR="00E42662" w:rsidRPr="009C5BEB">
        <w:rPr>
          <w:rFonts w:ascii="Arial" w:hAnsi="Arial" w:cs="Arial"/>
          <w:b/>
          <w:bCs/>
          <w:szCs w:val="24"/>
        </w:rPr>
        <w:t xml:space="preserve"> a zmluvné pokuty</w:t>
      </w:r>
    </w:p>
    <w:p w:rsidR="00141DD7" w:rsidRPr="009C5BEB" w:rsidRDefault="00141DD7" w:rsidP="002D03BC">
      <w:pPr>
        <w:tabs>
          <w:tab w:val="left" w:pos="840"/>
        </w:tabs>
        <w:ind w:left="840" w:hanging="840"/>
        <w:jc w:val="both"/>
        <w:rPr>
          <w:rFonts w:ascii="Arial" w:hAnsi="Arial" w:cs="Arial"/>
          <w:szCs w:val="24"/>
        </w:rPr>
      </w:pPr>
    </w:p>
    <w:p w:rsidR="00141DD7" w:rsidRPr="009C5BEB" w:rsidRDefault="00141DD7" w:rsidP="002D03BC">
      <w:pPr>
        <w:pStyle w:val="Default"/>
        <w:ind w:left="567" w:hanging="567"/>
        <w:jc w:val="both"/>
        <w:rPr>
          <w:rFonts w:ascii="Arial" w:hAnsi="Arial" w:cs="Arial"/>
        </w:rPr>
      </w:pPr>
      <w:r w:rsidRPr="009C5BEB">
        <w:rPr>
          <w:rFonts w:ascii="Arial" w:hAnsi="Arial" w:cs="Arial"/>
        </w:rPr>
        <w:t>(1)</w:t>
      </w:r>
      <w:r w:rsidRPr="009C5BEB">
        <w:rPr>
          <w:rFonts w:ascii="Arial" w:hAnsi="Arial" w:cs="Arial"/>
        </w:rPr>
        <w:tab/>
        <w:t xml:space="preserve">Mandatár znáša zodpovednosť za všetky odporúčania a rozhodnutia, ktoré urobí v súvislosti s výkonom činnosti podľa tejto zmluvy. </w:t>
      </w:r>
      <w:r w:rsidR="002D03BC" w:rsidRPr="009C5BEB">
        <w:rPr>
          <w:rFonts w:ascii="Arial" w:hAnsi="Arial" w:cs="Arial"/>
        </w:rPr>
        <w:t xml:space="preserve">Mandantom reklamované vady plnenia sa zaväzuje </w:t>
      </w:r>
      <w:r w:rsidR="005561DA">
        <w:rPr>
          <w:rFonts w:ascii="Arial" w:hAnsi="Arial" w:cs="Arial"/>
        </w:rPr>
        <w:t>M</w:t>
      </w:r>
      <w:r w:rsidR="002D03BC" w:rsidRPr="009C5BEB">
        <w:rPr>
          <w:rFonts w:ascii="Arial" w:hAnsi="Arial" w:cs="Arial"/>
        </w:rPr>
        <w:t xml:space="preserve">andatár bezodkladne bezplatne odstrániť v lehote najneskôr do 7 dní od doručenia žiadosti </w:t>
      </w:r>
      <w:r w:rsidR="005561DA">
        <w:rPr>
          <w:rFonts w:ascii="Arial" w:hAnsi="Arial" w:cs="Arial"/>
        </w:rPr>
        <w:t>M</w:t>
      </w:r>
      <w:r w:rsidR="002D03BC" w:rsidRPr="009C5BEB">
        <w:rPr>
          <w:rFonts w:ascii="Arial" w:hAnsi="Arial" w:cs="Arial"/>
        </w:rPr>
        <w:t xml:space="preserve">andanta na ich odstránenie, ak sa zmluvné strany nedohodnú písomne inak. Mandatár zodpovedá za škody </w:t>
      </w:r>
      <w:r w:rsidR="005561DA">
        <w:rPr>
          <w:rFonts w:ascii="Arial" w:hAnsi="Arial" w:cs="Arial"/>
        </w:rPr>
        <w:t>M</w:t>
      </w:r>
      <w:r w:rsidR="002D03BC" w:rsidRPr="009C5BEB">
        <w:rPr>
          <w:rFonts w:ascii="Arial" w:hAnsi="Arial" w:cs="Arial"/>
        </w:rPr>
        <w:t xml:space="preserve">andantovi vzniknuté v prípade porušenia zmluvných povinností, ako aj ustanovení všeobecne záväzných právnych predpisov čo do vád právnych, ako aj skutkových. Ak nevhodné podklady, pokyny, vyjadrenia a </w:t>
      </w:r>
      <w:r w:rsidR="002D03BC" w:rsidRPr="009C5BEB">
        <w:rPr>
          <w:rFonts w:ascii="Arial" w:hAnsi="Arial" w:cs="Arial"/>
        </w:rPr>
        <w:lastRenderedPageBreak/>
        <w:t xml:space="preserve">podobne budú prekážkou riadneho vykonania predmetu plnenia, je </w:t>
      </w:r>
      <w:r w:rsidR="005561DA">
        <w:rPr>
          <w:rFonts w:ascii="Arial" w:hAnsi="Arial" w:cs="Arial"/>
        </w:rPr>
        <w:t>M</w:t>
      </w:r>
      <w:r w:rsidR="002D03BC" w:rsidRPr="009C5BEB">
        <w:rPr>
          <w:rFonts w:ascii="Arial" w:hAnsi="Arial" w:cs="Arial"/>
        </w:rPr>
        <w:t xml:space="preserve">andatár povinný bezodkladne toto písomne oznámiť </w:t>
      </w:r>
      <w:r w:rsidR="005561DA">
        <w:rPr>
          <w:rFonts w:ascii="Arial" w:hAnsi="Arial" w:cs="Arial"/>
        </w:rPr>
        <w:t>M</w:t>
      </w:r>
      <w:r w:rsidR="002D03BC" w:rsidRPr="009C5BEB">
        <w:rPr>
          <w:rFonts w:ascii="Arial" w:hAnsi="Arial" w:cs="Arial"/>
        </w:rPr>
        <w:t>andantovi.</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(2)</w:t>
      </w:r>
      <w:r w:rsidRPr="009C5BEB">
        <w:rPr>
          <w:rFonts w:ascii="Arial" w:hAnsi="Arial" w:cs="Arial"/>
          <w:szCs w:val="24"/>
        </w:rPr>
        <w:tab/>
        <w:t>Ak niektorá zo zmluvných strán poruší svoje povinnosti vyplývajúce zo zmluvy a takéto porušenie nenapraví počas primeranej doby, ktorú si strany pre nápravu dohodnú (ak je to možné), je povinnosťou zmluvnej strany, ktorá takto porušila svoje povinnosti, nahradiť druhej zmluvnej strane spôsobenú škodu. Spôsob náhrady škody sa bude riadiť podľa § 373 až § 386 Obchodného zákonníka.</w:t>
      </w:r>
    </w:p>
    <w:p w:rsidR="00E42662" w:rsidRPr="009C5BEB" w:rsidRDefault="00E42662" w:rsidP="00141DD7">
      <w:pPr>
        <w:tabs>
          <w:tab w:val="left" w:pos="840"/>
        </w:tabs>
        <w:ind w:left="840" w:hanging="840"/>
        <w:jc w:val="both"/>
        <w:rPr>
          <w:rFonts w:ascii="Arial" w:hAnsi="Arial" w:cs="Arial"/>
          <w:szCs w:val="24"/>
        </w:rPr>
      </w:pPr>
    </w:p>
    <w:p w:rsidR="00E42662" w:rsidRPr="009C5BEB" w:rsidRDefault="00E42662" w:rsidP="00E42662">
      <w:pPr>
        <w:tabs>
          <w:tab w:val="left" w:pos="840"/>
        </w:tabs>
        <w:ind w:left="840" w:hanging="840"/>
        <w:jc w:val="both"/>
        <w:rPr>
          <w:rFonts w:ascii="Arial" w:eastAsiaTheme="minorHAnsi" w:hAnsi="Arial" w:cs="Arial"/>
          <w:color w:val="000000"/>
          <w:szCs w:val="24"/>
          <w:lang w:eastAsia="en-US"/>
        </w:rPr>
      </w:pPr>
      <w:r w:rsidRPr="009C5BEB">
        <w:rPr>
          <w:rFonts w:ascii="Arial" w:hAnsi="Arial" w:cs="Arial"/>
          <w:szCs w:val="24"/>
        </w:rPr>
        <w:t xml:space="preserve">(3) </w:t>
      </w:r>
      <w:r w:rsidRPr="00E42662">
        <w:rPr>
          <w:rFonts w:ascii="Arial" w:eastAsiaTheme="minorHAnsi" w:hAnsi="Arial" w:cs="Arial"/>
          <w:color w:val="000000"/>
          <w:szCs w:val="24"/>
          <w:lang w:eastAsia="en-US"/>
        </w:rPr>
        <w:t xml:space="preserve"> </w:t>
      </w:r>
      <w:r w:rsidRPr="009C5BEB">
        <w:rPr>
          <w:rFonts w:ascii="Arial" w:eastAsiaTheme="minorHAnsi" w:hAnsi="Arial" w:cs="Arial"/>
          <w:color w:val="000000"/>
          <w:szCs w:val="24"/>
          <w:lang w:eastAsia="en-US"/>
        </w:rPr>
        <w:t xml:space="preserve">   </w:t>
      </w:r>
      <w:r w:rsidR="005561DA">
        <w:rPr>
          <w:rFonts w:ascii="Arial" w:eastAsiaTheme="minorHAnsi" w:hAnsi="Arial" w:cs="Arial"/>
          <w:color w:val="000000"/>
          <w:szCs w:val="24"/>
          <w:lang w:eastAsia="en-US"/>
        </w:rPr>
        <w:tab/>
      </w:r>
      <w:r w:rsidRPr="00E42662">
        <w:rPr>
          <w:rFonts w:ascii="Arial" w:eastAsiaTheme="minorHAnsi" w:hAnsi="Arial" w:cs="Arial"/>
          <w:color w:val="000000"/>
          <w:szCs w:val="24"/>
          <w:lang w:eastAsia="en-US"/>
        </w:rPr>
        <w:t xml:space="preserve">V prípade omeškania </w:t>
      </w:r>
      <w:r w:rsidR="005561DA">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andatára s vykonaním plnenia, na ktoré bol </w:t>
      </w:r>
      <w:r w:rsidR="005561DA">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andantom vyzvaný, alebo omeškania </w:t>
      </w:r>
      <w:r w:rsidR="005561DA">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andatára s odstránením vád plnenia v dohodnutom termíne podľa </w:t>
      </w:r>
      <w:r w:rsidRPr="009C5BEB">
        <w:rPr>
          <w:rFonts w:ascii="Arial" w:eastAsiaTheme="minorHAnsi" w:hAnsi="Arial" w:cs="Arial"/>
          <w:color w:val="000000"/>
          <w:szCs w:val="24"/>
          <w:lang w:eastAsia="en-US"/>
        </w:rPr>
        <w:t>tohto článku</w:t>
      </w:r>
      <w:r w:rsidRPr="00E42662">
        <w:rPr>
          <w:rFonts w:ascii="Arial" w:eastAsiaTheme="minorHAnsi" w:hAnsi="Arial" w:cs="Arial"/>
          <w:color w:val="000000"/>
          <w:szCs w:val="24"/>
          <w:lang w:eastAsia="en-US"/>
        </w:rPr>
        <w:t xml:space="preserve">, je </w:t>
      </w:r>
      <w:r w:rsidR="00862DF2">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andant oprávnený uplatniť voči </w:t>
      </w:r>
      <w:r w:rsidR="00862DF2">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andatárovi nárok na zmluvnú pokutu vo výške </w:t>
      </w:r>
      <w:r w:rsidR="00926784">
        <w:rPr>
          <w:rFonts w:ascii="Arial" w:eastAsiaTheme="minorHAnsi" w:hAnsi="Arial" w:cs="Arial"/>
          <w:color w:val="000000"/>
          <w:szCs w:val="24"/>
          <w:lang w:eastAsia="en-US"/>
        </w:rPr>
        <w:t xml:space="preserve">100 € </w:t>
      </w:r>
      <w:r w:rsidRPr="00E42662">
        <w:rPr>
          <w:rFonts w:ascii="Arial" w:eastAsiaTheme="minorHAnsi" w:hAnsi="Arial" w:cs="Arial"/>
          <w:color w:val="000000"/>
          <w:szCs w:val="24"/>
          <w:lang w:eastAsia="en-US"/>
        </w:rPr>
        <w:t xml:space="preserve"> za každý </w:t>
      </w:r>
      <w:r w:rsidR="00926784">
        <w:rPr>
          <w:rFonts w:ascii="Arial" w:eastAsiaTheme="minorHAnsi" w:hAnsi="Arial" w:cs="Arial"/>
          <w:color w:val="000000"/>
          <w:szCs w:val="24"/>
          <w:lang w:eastAsia="en-US"/>
        </w:rPr>
        <w:t xml:space="preserve">aj začatý </w:t>
      </w:r>
      <w:r w:rsidRPr="00E42662">
        <w:rPr>
          <w:rFonts w:ascii="Arial" w:eastAsiaTheme="minorHAnsi" w:hAnsi="Arial" w:cs="Arial"/>
          <w:color w:val="000000"/>
          <w:szCs w:val="24"/>
          <w:lang w:eastAsia="en-US"/>
        </w:rPr>
        <w:t xml:space="preserve">deň omeškania. Zmluvnou pokutou nie je dotknutý nárok </w:t>
      </w:r>
      <w:r w:rsidR="00862DF2">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andanta na plnú náhradu škody, ktorá vznikla z porušenia povinnosti zabezpečenej zmluvnou pokutou. Mandatár je povinný zaplatiť zmluvné pokuty uplatnené podľa </w:t>
      </w:r>
      <w:r w:rsidRPr="009C5BEB">
        <w:rPr>
          <w:rFonts w:ascii="Arial" w:eastAsiaTheme="minorHAnsi" w:hAnsi="Arial" w:cs="Arial"/>
          <w:color w:val="000000"/>
          <w:szCs w:val="24"/>
          <w:lang w:eastAsia="en-US"/>
        </w:rPr>
        <w:t>tohto</w:t>
      </w:r>
      <w:r w:rsidRPr="00E42662">
        <w:rPr>
          <w:rFonts w:ascii="Arial" w:eastAsiaTheme="minorHAnsi" w:hAnsi="Arial" w:cs="Arial"/>
          <w:color w:val="000000"/>
          <w:szCs w:val="24"/>
          <w:lang w:eastAsia="en-US"/>
        </w:rPr>
        <w:t xml:space="preserve"> </w:t>
      </w:r>
      <w:r w:rsidRPr="009C5BEB">
        <w:rPr>
          <w:rFonts w:ascii="Arial" w:eastAsiaTheme="minorHAnsi" w:hAnsi="Arial" w:cs="Arial"/>
          <w:color w:val="000000"/>
          <w:szCs w:val="24"/>
          <w:lang w:eastAsia="en-US"/>
        </w:rPr>
        <w:t>bodu</w:t>
      </w:r>
      <w:r w:rsidRPr="00E42662">
        <w:rPr>
          <w:rFonts w:ascii="Arial" w:eastAsiaTheme="minorHAnsi" w:hAnsi="Arial" w:cs="Arial"/>
          <w:color w:val="000000"/>
          <w:szCs w:val="24"/>
          <w:lang w:eastAsia="en-US"/>
        </w:rPr>
        <w:t xml:space="preserve"> do 14 dní od ich uplatnenia </w:t>
      </w:r>
      <w:r w:rsidR="00862DF2">
        <w:rPr>
          <w:rFonts w:ascii="Arial" w:eastAsiaTheme="minorHAnsi" w:hAnsi="Arial" w:cs="Arial"/>
          <w:color w:val="000000"/>
          <w:szCs w:val="24"/>
          <w:lang w:eastAsia="en-US"/>
        </w:rPr>
        <w:t>M</w:t>
      </w:r>
      <w:r w:rsidRPr="00E42662">
        <w:rPr>
          <w:rFonts w:ascii="Arial" w:eastAsiaTheme="minorHAnsi" w:hAnsi="Arial" w:cs="Arial"/>
          <w:color w:val="000000"/>
          <w:szCs w:val="24"/>
          <w:lang w:eastAsia="en-US"/>
        </w:rPr>
        <w:t xml:space="preserve">andantom. </w:t>
      </w:r>
      <w:r w:rsidR="00926784">
        <w:rPr>
          <w:rFonts w:ascii="Arial" w:eastAsiaTheme="minorHAnsi" w:hAnsi="Arial" w:cs="Arial"/>
          <w:color w:val="000000"/>
          <w:szCs w:val="24"/>
          <w:lang w:eastAsia="en-US"/>
        </w:rPr>
        <w:t xml:space="preserve">Mandant je oprávnený započítať si svoju pohľadávku voči Mandatárovi vzniknutú z povinnosti zaplatiť zmluvnú pokutu voči pohľadávke Mandatára na zaplatenie odmeny podľa tejto Zmluvy. </w:t>
      </w:r>
    </w:p>
    <w:p w:rsidR="00E42662" w:rsidRPr="009C5BEB" w:rsidRDefault="00E42662" w:rsidP="00E42662">
      <w:pPr>
        <w:tabs>
          <w:tab w:val="left" w:pos="840"/>
        </w:tabs>
        <w:ind w:left="840" w:hanging="840"/>
        <w:jc w:val="both"/>
        <w:rPr>
          <w:rFonts w:ascii="Arial" w:eastAsiaTheme="minorHAnsi" w:hAnsi="Arial" w:cs="Arial"/>
          <w:color w:val="000000"/>
          <w:szCs w:val="24"/>
          <w:lang w:eastAsia="en-US"/>
        </w:rPr>
      </w:pPr>
    </w:p>
    <w:p w:rsidR="00141DD7" w:rsidRDefault="00E42662" w:rsidP="00141DD7">
      <w:pPr>
        <w:tabs>
          <w:tab w:val="left" w:pos="840"/>
        </w:tabs>
        <w:ind w:left="840" w:hanging="840"/>
        <w:jc w:val="both"/>
        <w:rPr>
          <w:rFonts w:ascii="Arial" w:hAnsi="Arial" w:cs="Arial"/>
          <w:szCs w:val="24"/>
        </w:rPr>
      </w:pPr>
      <w:r w:rsidRPr="009C5BEB">
        <w:rPr>
          <w:rFonts w:ascii="Arial" w:eastAsiaTheme="minorHAnsi" w:hAnsi="Arial" w:cs="Arial"/>
          <w:color w:val="000000"/>
          <w:szCs w:val="24"/>
          <w:lang w:eastAsia="en-US"/>
        </w:rPr>
        <w:t xml:space="preserve">(4) </w:t>
      </w:r>
      <w:r w:rsidRPr="009C5BEB">
        <w:rPr>
          <w:rFonts w:ascii="Arial" w:hAnsi="Arial" w:cs="Arial"/>
          <w:szCs w:val="24"/>
        </w:rPr>
        <w:t xml:space="preserve">   </w:t>
      </w:r>
      <w:r w:rsidR="00862DF2">
        <w:rPr>
          <w:rFonts w:ascii="Arial" w:hAnsi="Arial" w:cs="Arial"/>
          <w:szCs w:val="24"/>
        </w:rPr>
        <w:tab/>
      </w:r>
      <w:r w:rsidRPr="009C5BEB">
        <w:rPr>
          <w:rFonts w:ascii="Arial" w:eastAsiaTheme="minorHAnsi" w:hAnsi="Arial" w:cs="Arial"/>
          <w:color w:val="000000"/>
          <w:szCs w:val="24"/>
          <w:lang w:eastAsia="en-US"/>
        </w:rPr>
        <w:t xml:space="preserve">Pre prípad omeškania </w:t>
      </w:r>
      <w:r w:rsidR="00862DF2">
        <w:rPr>
          <w:rFonts w:ascii="Arial" w:eastAsiaTheme="minorHAnsi" w:hAnsi="Arial" w:cs="Arial"/>
          <w:color w:val="000000"/>
          <w:szCs w:val="24"/>
          <w:lang w:eastAsia="en-US"/>
        </w:rPr>
        <w:t>M</w:t>
      </w:r>
      <w:r w:rsidRPr="009C5BEB">
        <w:rPr>
          <w:rFonts w:ascii="Arial" w:eastAsiaTheme="minorHAnsi" w:hAnsi="Arial" w:cs="Arial"/>
          <w:color w:val="000000"/>
          <w:szCs w:val="24"/>
          <w:lang w:eastAsia="en-US"/>
        </w:rPr>
        <w:t xml:space="preserve">andanta s úhradou finančnej čiastky za vykonanie dohodnutého plnenia na základe riadne vyhotovenej a doručenej faktúry </w:t>
      </w:r>
      <w:r w:rsidR="00862DF2">
        <w:rPr>
          <w:rFonts w:ascii="Arial" w:eastAsiaTheme="minorHAnsi" w:hAnsi="Arial" w:cs="Arial"/>
          <w:color w:val="000000"/>
          <w:szCs w:val="24"/>
          <w:lang w:eastAsia="en-US"/>
        </w:rPr>
        <w:t>M</w:t>
      </w:r>
      <w:r w:rsidRPr="009C5BEB">
        <w:rPr>
          <w:rFonts w:ascii="Arial" w:eastAsiaTheme="minorHAnsi" w:hAnsi="Arial" w:cs="Arial"/>
          <w:color w:val="000000"/>
          <w:szCs w:val="24"/>
          <w:lang w:eastAsia="en-US"/>
        </w:rPr>
        <w:t>andatára, sa zmluvné</w:t>
      </w:r>
      <w:r w:rsidR="00862DF2">
        <w:rPr>
          <w:rFonts w:ascii="Arial" w:eastAsiaTheme="minorHAnsi" w:hAnsi="Arial" w:cs="Arial"/>
          <w:color w:val="000000"/>
          <w:szCs w:val="24"/>
          <w:lang w:eastAsia="en-US"/>
        </w:rPr>
        <w:t xml:space="preserve"> strany</w:t>
      </w:r>
      <w:r w:rsidRPr="009C5BEB">
        <w:rPr>
          <w:rFonts w:ascii="Arial" w:eastAsiaTheme="minorHAnsi" w:hAnsi="Arial" w:cs="Arial"/>
          <w:color w:val="000000"/>
          <w:szCs w:val="24"/>
          <w:lang w:eastAsia="en-US"/>
        </w:rPr>
        <w:t xml:space="preserve"> </w:t>
      </w:r>
      <w:r w:rsidRPr="009C5BEB">
        <w:rPr>
          <w:rFonts w:ascii="Arial" w:hAnsi="Arial" w:cs="Arial"/>
          <w:szCs w:val="24"/>
        </w:rPr>
        <w:t xml:space="preserve">dohodli na úroku z omeškania vo výške </w:t>
      </w:r>
      <w:r w:rsidR="00510C03" w:rsidRPr="009C5BEB">
        <w:rPr>
          <w:rFonts w:ascii="Arial" w:hAnsi="Arial" w:cs="Arial"/>
          <w:szCs w:val="24"/>
        </w:rPr>
        <w:t xml:space="preserve"> stanovenej aktuálnym právnym predpisom v čase omeškania s úhradou faktúry. </w:t>
      </w:r>
    </w:p>
    <w:p w:rsidR="00D4319C" w:rsidRPr="009C5BEB" w:rsidRDefault="00D4319C"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VI</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 xml:space="preserve">Odstúpenie od zmluvy </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V prípade, že niektorá zo zmluvných strán závažným spôsobom poruší svoje zmluvné povinnosti (ide o konanie, pri ktorom druhá zmluvná strana nebude mať záujem na plnení povinností), má druhá zmluvná strana právo odstúpiť od tejto zmluvy v súlade s príslušnými ustanoveniami Obchodného zákonníka (§ 344 a nasl.). Odstúpenie od zmluvy musí byť písomné a doručené druhej zmluvnej strane.</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ind w:left="709" w:hanging="709"/>
        <w:jc w:val="both"/>
        <w:rPr>
          <w:rFonts w:ascii="Arial" w:hAnsi="Arial" w:cs="Arial"/>
          <w:szCs w:val="24"/>
        </w:rPr>
      </w:pPr>
      <w:r w:rsidRPr="009C5BEB">
        <w:rPr>
          <w:rFonts w:ascii="Arial" w:hAnsi="Arial" w:cs="Arial"/>
          <w:szCs w:val="24"/>
        </w:rPr>
        <w:t>(2)</w:t>
      </w:r>
      <w:r w:rsidRPr="009C5BEB">
        <w:rPr>
          <w:rFonts w:ascii="Arial" w:hAnsi="Arial" w:cs="Arial"/>
          <w:szCs w:val="24"/>
        </w:rPr>
        <w:tab/>
        <w:t>Mandant je ďalej oprávnený odstúpiť od zmluvy v prípade podstatného porušenia tejto zmluvy zo strany Mandatára. Zmluvné strany považujú za podstatné porušenie tejto zmluvy, najmä ak Mandatár:</w:t>
      </w:r>
    </w:p>
    <w:p w:rsidR="00141DD7" w:rsidRPr="009C5BEB" w:rsidRDefault="00141DD7" w:rsidP="00141DD7">
      <w:pPr>
        <w:ind w:left="993" w:hanging="284"/>
        <w:jc w:val="both"/>
        <w:rPr>
          <w:rFonts w:ascii="Arial" w:hAnsi="Arial" w:cs="Arial"/>
          <w:szCs w:val="24"/>
        </w:rPr>
      </w:pPr>
      <w:r w:rsidRPr="009C5BEB">
        <w:rPr>
          <w:rFonts w:ascii="Arial" w:hAnsi="Arial" w:cs="Arial"/>
          <w:szCs w:val="24"/>
        </w:rPr>
        <w:t>a/ bude preukázateľne vykonávať služby vadné, t. j. v rozpore s podmienkami dohodnutými v tejto zmluve. Musí ísť o vady, na ktoré bol Mandatár Mandantom v priebehu poskytovania služieb písomne upozornený, a ktoré napriek tomuto upozorneniu neodstránil v primeranej lehote poskytnutej k tomuto účelu,</w:t>
      </w:r>
    </w:p>
    <w:p w:rsidR="00141DD7" w:rsidRPr="009C5BEB" w:rsidRDefault="00141DD7" w:rsidP="00141DD7">
      <w:pPr>
        <w:ind w:left="993" w:hanging="284"/>
        <w:jc w:val="both"/>
        <w:rPr>
          <w:rFonts w:ascii="Arial" w:hAnsi="Arial" w:cs="Arial"/>
          <w:szCs w:val="24"/>
        </w:rPr>
      </w:pPr>
      <w:r w:rsidRPr="009C5BEB">
        <w:rPr>
          <w:rFonts w:ascii="Arial" w:hAnsi="Arial" w:cs="Arial"/>
          <w:szCs w:val="24"/>
        </w:rPr>
        <w:t>b/ v rozpore s  ustanovením tejto zmluvy prestal vykonávať služby stavebného dozoru alebo inak prejavuje svoj úmysel nepokračovať v plnení tejto zmluvy,</w:t>
      </w:r>
    </w:p>
    <w:p w:rsidR="00141DD7" w:rsidRPr="009C5BEB" w:rsidRDefault="00141DD7" w:rsidP="00141DD7">
      <w:pPr>
        <w:ind w:left="993" w:hanging="284"/>
        <w:jc w:val="both"/>
        <w:rPr>
          <w:rFonts w:ascii="Arial" w:hAnsi="Arial" w:cs="Arial"/>
          <w:szCs w:val="24"/>
        </w:rPr>
      </w:pPr>
      <w:r w:rsidRPr="009C5BEB">
        <w:rPr>
          <w:rFonts w:ascii="Arial" w:hAnsi="Arial" w:cs="Arial"/>
          <w:szCs w:val="24"/>
        </w:rPr>
        <w:t>c/ bez  predchádzajúceho  súhlasu  Mandanta, prevedie všetky, alebo niektoré práva a záväzky vyplývajúce z tejto zmluvy na tretie osoby,</w:t>
      </w:r>
    </w:p>
    <w:p w:rsidR="00141DD7" w:rsidRPr="009C5BEB" w:rsidRDefault="00141DD7" w:rsidP="00141DD7">
      <w:pPr>
        <w:ind w:left="993" w:hanging="284"/>
        <w:jc w:val="both"/>
        <w:rPr>
          <w:rFonts w:ascii="Arial" w:hAnsi="Arial" w:cs="Arial"/>
          <w:szCs w:val="24"/>
        </w:rPr>
      </w:pPr>
      <w:r w:rsidRPr="009C5BEB">
        <w:rPr>
          <w:rFonts w:ascii="Arial" w:hAnsi="Arial" w:cs="Arial"/>
          <w:szCs w:val="24"/>
        </w:rPr>
        <w:t xml:space="preserve">d/ ak počas plnenia tejto zmluvy stratí príslušné oprávnenie na výkon činností stavebného dozoru. O tejto skutočnosti musí Mandatár ihneď informovať </w:t>
      </w:r>
      <w:r w:rsidR="00CE7740">
        <w:rPr>
          <w:rFonts w:ascii="Arial" w:hAnsi="Arial" w:cs="Arial"/>
          <w:szCs w:val="24"/>
        </w:rPr>
        <w:t>M</w:t>
      </w:r>
      <w:r w:rsidRPr="009C5BEB">
        <w:rPr>
          <w:rFonts w:ascii="Arial" w:hAnsi="Arial" w:cs="Arial"/>
          <w:szCs w:val="24"/>
        </w:rPr>
        <w:t xml:space="preserve">andanta, v opačnom prípade má </w:t>
      </w:r>
      <w:r w:rsidR="00CE7740">
        <w:rPr>
          <w:rFonts w:ascii="Arial" w:hAnsi="Arial" w:cs="Arial"/>
          <w:szCs w:val="24"/>
        </w:rPr>
        <w:t>M</w:t>
      </w:r>
      <w:r w:rsidRPr="009C5BEB">
        <w:rPr>
          <w:rFonts w:ascii="Arial" w:hAnsi="Arial" w:cs="Arial"/>
          <w:szCs w:val="24"/>
        </w:rPr>
        <w:t>andant nárok na zmluvnú pokutu vo výške 1000,- €. Tým nie je dotknutý nárok Mandanta na náhradu škody a to v plnej výške.</w:t>
      </w:r>
    </w:p>
    <w:p w:rsidR="00141DD7" w:rsidRPr="009C5BEB" w:rsidRDefault="00141DD7" w:rsidP="00141DD7">
      <w:pPr>
        <w:ind w:left="709" w:hanging="709"/>
        <w:jc w:val="both"/>
        <w:rPr>
          <w:rFonts w:ascii="Arial" w:hAnsi="Arial" w:cs="Arial"/>
          <w:szCs w:val="24"/>
        </w:rPr>
      </w:pPr>
    </w:p>
    <w:p w:rsidR="00141DD7" w:rsidRPr="009C5BEB" w:rsidRDefault="00141DD7" w:rsidP="00141DD7">
      <w:pPr>
        <w:ind w:left="709" w:hanging="709"/>
        <w:jc w:val="both"/>
        <w:rPr>
          <w:rFonts w:ascii="Arial" w:hAnsi="Arial" w:cs="Arial"/>
          <w:szCs w:val="24"/>
        </w:rPr>
      </w:pPr>
      <w:r w:rsidRPr="009C5BEB">
        <w:rPr>
          <w:rFonts w:ascii="Arial" w:hAnsi="Arial" w:cs="Arial"/>
          <w:szCs w:val="24"/>
        </w:rPr>
        <w:t xml:space="preserve">(3)    Odstúpenie musí byť písomné a musí byť doručené druhej zmluvnej strane. Účinky odstúpenia nastávajú okamihom doručenia druhej zmluvnej strane.   </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VII</w:t>
      </w:r>
    </w:p>
    <w:p w:rsidR="00141DD7" w:rsidRPr="009C5BEB" w:rsidRDefault="00141DD7" w:rsidP="00141DD7">
      <w:pPr>
        <w:tabs>
          <w:tab w:val="left" w:pos="840"/>
        </w:tabs>
        <w:ind w:left="840" w:hanging="840"/>
        <w:jc w:val="center"/>
        <w:rPr>
          <w:rFonts w:ascii="Arial" w:hAnsi="Arial" w:cs="Arial"/>
          <w:szCs w:val="24"/>
        </w:rPr>
      </w:pPr>
      <w:r w:rsidRPr="009C5BEB">
        <w:rPr>
          <w:rFonts w:ascii="Arial" w:hAnsi="Arial" w:cs="Arial"/>
          <w:b/>
          <w:bCs/>
          <w:szCs w:val="24"/>
        </w:rPr>
        <w:t>Osobitné ustanoveni</w:t>
      </w:r>
      <w:r w:rsidR="00B61AFC">
        <w:rPr>
          <w:rFonts w:ascii="Arial" w:hAnsi="Arial" w:cs="Arial"/>
          <w:b/>
          <w:bCs/>
          <w:szCs w:val="24"/>
        </w:rPr>
        <w:t>a</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926784" w:rsidP="00141DD7">
      <w:pPr>
        <w:pStyle w:val="slovn"/>
        <w:numPr>
          <w:ilvl w:val="0"/>
          <w:numId w:val="6"/>
        </w:numPr>
        <w:spacing w:before="60" w:after="60"/>
        <w:ind w:hanging="720"/>
        <w:rPr>
          <w:rFonts w:ascii="Arial" w:hAnsi="Arial" w:cs="Arial"/>
          <w:szCs w:val="24"/>
          <w:lang w:val="sk-SK"/>
        </w:rPr>
      </w:pPr>
      <w:r>
        <w:rPr>
          <w:rFonts w:ascii="Arial" w:hAnsi="Arial" w:cs="Arial"/>
          <w:szCs w:val="24"/>
          <w:lang w:val="sk-SK"/>
        </w:rPr>
        <w:t xml:space="preserve">V prípade, ak predmet tejto Zmluvy bude </w:t>
      </w:r>
      <w:r w:rsidR="00611819">
        <w:rPr>
          <w:rFonts w:ascii="Arial" w:hAnsi="Arial" w:cs="Arial"/>
          <w:szCs w:val="24"/>
          <w:lang w:val="sk-SK"/>
        </w:rPr>
        <w:t>spolu</w:t>
      </w:r>
      <w:r>
        <w:rPr>
          <w:rFonts w:ascii="Arial" w:hAnsi="Arial" w:cs="Arial"/>
          <w:szCs w:val="24"/>
          <w:lang w:val="sk-SK"/>
        </w:rPr>
        <w:t xml:space="preserve">financovaný prostredníctvom NFP, je </w:t>
      </w:r>
      <w:r w:rsidR="00141DD7" w:rsidRPr="009C5BEB">
        <w:rPr>
          <w:rFonts w:ascii="Arial" w:hAnsi="Arial" w:cs="Arial"/>
          <w:szCs w:val="24"/>
          <w:lang w:val="sk-SK"/>
        </w:rPr>
        <w:t xml:space="preserve">Mandatár povinný strpieť výkon kontroly/auditu/overovania súvisiaceho s plnením tejto zmluvy kedykoľvek počas platnosti a účinnosti tejto zmluvy a to oprávnenými osobami (či už Mandanta alebo inými osobami určenými na základe Zmluvy o poskytnutí nenávratného finančného príspevku uzavretej medzi uvedeným </w:t>
      </w:r>
      <w:r w:rsidR="00865000" w:rsidRPr="009C5BEB">
        <w:rPr>
          <w:rFonts w:ascii="Arial" w:hAnsi="Arial" w:cs="Arial"/>
          <w:szCs w:val="24"/>
          <w:lang w:val="sk-SK"/>
        </w:rPr>
        <w:t xml:space="preserve">Ministerstvom pôdohospodárstva a rozvoja vidieka </w:t>
      </w:r>
      <w:r w:rsidR="00141DD7" w:rsidRPr="009C5BEB">
        <w:rPr>
          <w:rFonts w:ascii="Arial" w:hAnsi="Arial" w:cs="Arial"/>
          <w:szCs w:val="24"/>
          <w:lang w:val="sk-SK"/>
        </w:rPr>
        <w:t xml:space="preserve"> SR a Mandantom) a poskytnúť im všetku potrebnú súčinnosť.</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jc w:val="both"/>
        <w:rPr>
          <w:rFonts w:ascii="Arial" w:hAnsi="Arial" w:cs="Arial"/>
          <w:szCs w:val="24"/>
        </w:rPr>
      </w:pPr>
    </w:p>
    <w:p w:rsidR="007A3F37" w:rsidRPr="007A3F37" w:rsidRDefault="007A3F37" w:rsidP="007A3F37">
      <w:pPr>
        <w:pStyle w:val="Odsekzoznamu"/>
        <w:numPr>
          <w:ilvl w:val="0"/>
          <w:numId w:val="6"/>
        </w:numPr>
        <w:jc w:val="both"/>
        <w:rPr>
          <w:rFonts w:ascii="Arial" w:hAnsi="Arial" w:cs="Arial"/>
          <w:szCs w:val="24"/>
        </w:rPr>
      </w:pPr>
      <w:r w:rsidRPr="007A3F37">
        <w:rPr>
          <w:rFonts w:ascii="Arial" w:hAnsi="Arial" w:cs="Arial"/>
          <w:szCs w:val="24"/>
        </w:rPr>
        <w:t>Mandant požiadal v súvislosti s realizáciou stavby „Cyklistické prepojenie centrum – sídlisko Juh II. etapa“ o poskytnutie NFP. V prípade, ak jeho žiadosť bude úspešná, bude predmet tejto zmluvy spolufinancovaný v rámci implementácie projektu:</w:t>
      </w:r>
    </w:p>
    <w:p w:rsidR="007453D5" w:rsidRPr="007A3F37" w:rsidRDefault="007453D5" w:rsidP="00865000">
      <w:pPr>
        <w:jc w:val="both"/>
        <w:rPr>
          <w:rFonts w:ascii="Arial" w:hAnsi="Arial" w:cs="Arial"/>
          <w:szCs w:val="24"/>
        </w:rPr>
      </w:pPr>
    </w:p>
    <w:p w:rsidR="007A3F37" w:rsidRPr="007A3F37" w:rsidRDefault="007A3F37" w:rsidP="007A3F37">
      <w:pPr>
        <w:ind w:left="720"/>
        <w:rPr>
          <w:rFonts w:ascii="Arial" w:hAnsi="Arial" w:cs="Arial"/>
          <w:sz w:val="22"/>
        </w:rPr>
      </w:pPr>
      <w:r w:rsidRPr="007A3F37">
        <w:rPr>
          <w:rFonts w:ascii="Arial" w:hAnsi="Arial" w:cs="Arial"/>
          <w:b/>
          <w:bCs/>
        </w:rPr>
        <w:t>Názov projektu</w:t>
      </w:r>
      <w:r w:rsidRPr="007A3F37">
        <w:rPr>
          <w:rFonts w:ascii="Arial" w:hAnsi="Arial" w:cs="Arial"/>
        </w:rPr>
        <w:t>: Zvýšenie mestskej mobility budovaním siete cyklistickej infraštruktúry v</w:t>
      </w:r>
      <w:r>
        <w:rPr>
          <w:rFonts w:ascii="Arial" w:hAnsi="Arial" w:cs="Arial"/>
        </w:rPr>
        <w:t xml:space="preserve"> Trenčíne: Centrum – Sídlisko </w:t>
      </w:r>
      <w:r w:rsidRPr="007A3F37">
        <w:rPr>
          <w:rFonts w:ascii="Arial" w:hAnsi="Arial" w:cs="Arial"/>
        </w:rPr>
        <w:t>Juh 2.etapa</w:t>
      </w:r>
    </w:p>
    <w:p w:rsidR="007A3F37" w:rsidRPr="007A3F37" w:rsidRDefault="007A3F37" w:rsidP="007A3F37">
      <w:pPr>
        <w:ind w:firstLine="708"/>
        <w:rPr>
          <w:rFonts w:ascii="Arial" w:hAnsi="Arial" w:cs="Arial"/>
        </w:rPr>
      </w:pPr>
      <w:r w:rsidRPr="007A3F37">
        <w:rPr>
          <w:rFonts w:ascii="Arial" w:hAnsi="Arial" w:cs="Arial"/>
          <w:b/>
          <w:bCs/>
        </w:rPr>
        <w:t>Operačný program</w:t>
      </w:r>
      <w:r w:rsidRPr="007A3F37">
        <w:rPr>
          <w:rFonts w:ascii="Arial" w:hAnsi="Arial" w:cs="Arial"/>
        </w:rPr>
        <w:t>: 302000 – Integrovaný regionálny operačný program</w:t>
      </w:r>
    </w:p>
    <w:p w:rsidR="007A3F37" w:rsidRPr="007A3F37" w:rsidRDefault="007A3F37" w:rsidP="007A3F37">
      <w:pPr>
        <w:ind w:firstLine="708"/>
        <w:rPr>
          <w:rFonts w:ascii="Arial" w:hAnsi="Arial" w:cs="Arial"/>
        </w:rPr>
      </w:pPr>
      <w:r w:rsidRPr="007A3F37">
        <w:rPr>
          <w:rFonts w:ascii="Arial" w:hAnsi="Arial" w:cs="Arial"/>
          <w:b/>
          <w:bCs/>
        </w:rPr>
        <w:t xml:space="preserve">Prioritná os: </w:t>
      </w:r>
      <w:r w:rsidRPr="007A3F37">
        <w:rPr>
          <w:rFonts w:ascii="Arial" w:hAnsi="Arial" w:cs="Arial"/>
        </w:rPr>
        <w:t>310010 – 1. Bezpečná a ekologická doprava v regiónoch</w:t>
      </w:r>
    </w:p>
    <w:p w:rsidR="007A3F37" w:rsidRPr="007A3F37" w:rsidRDefault="007A3F37" w:rsidP="007A3F37">
      <w:pPr>
        <w:ind w:left="708"/>
        <w:rPr>
          <w:rFonts w:ascii="Arial" w:hAnsi="Arial" w:cs="Arial"/>
        </w:rPr>
      </w:pPr>
      <w:r w:rsidRPr="007A3F37">
        <w:rPr>
          <w:rFonts w:ascii="Arial" w:hAnsi="Arial" w:cs="Arial"/>
          <w:b/>
          <w:bCs/>
        </w:rPr>
        <w:t>Konkrétny cieľ:</w:t>
      </w:r>
      <w:r w:rsidRPr="007A3F37">
        <w:rPr>
          <w:rFonts w:ascii="Arial" w:hAnsi="Arial" w:cs="Arial"/>
        </w:rPr>
        <w:t xml:space="preserve"> 302010031 – 1.2.2. Zvýšenie atraktivity a prepravnej kapacity nemotorovej (predovšetkým cyklistickej dopravy) na celkovom počte prepravených osôb. </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VIII</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Postúpenie zmluvy</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Zmluvné strany nie sú oprávnené postúpiť svoje práva a povinnosti z tejto zmluvy tretej strane bez predchádzajúceho prejednania a súhlasu druhej strany.</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IX</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Dodatky a zmeny zmluvy</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Táto zmluva alebo akákoľvek jej časť môže byť zmenená, prípadne zrušená iba písomnými, priebežne číslovanými dodatkami, ktoré musia byť takto označené a riadne podpísané zmluvnými stranami.</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X</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Styk medzi zmluvnými stranami</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 xml:space="preserve">Akýkoľvek styk, z ktorého vyplývajú záväzky jednej či druhej zmluvnej strane, sa bude diať zásadne doporučeným listom alebo osobným doručením listu. Za doklad o doručení sa bude považovať potvrdenie pošty o odovzdaní zásielky pošte alebo podpis na kópii sprievodného </w:t>
      </w:r>
      <w:r w:rsidR="00565ED4" w:rsidRPr="009C5BEB">
        <w:rPr>
          <w:rFonts w:ascii="Arial" w:hAnsi="Arial" w:cs="Arial"/>
          <w:szCs w:val="24"/>
        </w:rPr>
        <w:t>list</w:t>
      </w:r>
      <w:r w:rsidRPr="009C5BEB">
        <w:rPr>
          <w:rFonts w:ascii="Arial" w:hAnsi="Arial" w:cs="Arial"/>
          <w:szCs w:val="24"/>
        </w:rPr>
        <w:t>u, ak pôjde o osobné doručenie.</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(2)</w:t>
      </w:r>
      <w:r w:rsidRPr="009C5BEB">
        <w:rPr>
          <w:rFonts w:ascii="Arial" w:hAnsi="Arial" w:cs="Arial"/>
          <w:szCs w:val="24"/>
        </w:rPr>
        <w:tab/>
        <w:t>Korešpondencia zasielaná faxom alebo e-mailom musí byť dodatočne doplnená listom podľa ods. (1) tohto Článku.</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(3)</w:t>
      </w:r>
      <w:r w:rsidRPr="009C5BEB">
        <w:rPr>
          <w:rFonts w:ascii="Arial" w:hAnsi="Arial" w:cs="Arial"/>
          <w:szCs w:val="24"/>
        </w:rPr>
        <w:tab/>
        <w:t>Adresy zmluvných strán sú uvedené v článku I zmluvy a môžu byť zmenené písomným oznámením, ktoré bude včas zaslané druhej zmluvnej strane.</w:t>
      </w:r>
    </w:p>
    <w:p w:rsidR="00141DD7" w:rsidRPr="009C5BEB" w:rsidRDefault="00141DD7" w:rsidP="00141DD7">
      <w:pPr>
        <w:tabs>
          <w:tab w:val="left" w:pos="840"/>
        </w:tabs>
        <w:ind w:left="840" w:hanging="840"/>
        <w:jc w:val="both"/>
        <w:rPr>
          <w:rFonts w:ascii="Arial" w:hAnsi="Arial" w:cs="Arial"/>
          <w:szCs w:val="24"/>
        </w:rPr>
      </w:pP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Článok XI</w:t>
      </w:r>
    </w:p>
    <w:p w:rsidR="00141DD7" w:rsidRPr="009C5BEB" w:rsidRDefault="00141DD7" w:rsidP="00141DD7">
      <w:pPr>
        <w:tabs>
          <w:tab w:val="left" w:pos="840"/>
        </w:tabs>
        <w:ind w:left="840" w:hanging="840"/>
        <w:jc w:val="center"/>
        <w:rPr>
          <w:rFonts w:ascii="Arial" w:hAnsi="Arial" w:cs="Arial"/>
          <w:b/>
          <w:bCs/>
          <w:szCs w:val="24"/>
        </w:rPr>
      </w:pPr>
      <w:r w:rsidRPr="009C5BEB">
        <w:rPr>
          <w:rFonts w:ascii="Arial" w:hAnsi="Arial" w:cs="Arial"/>
          <w:b/>
          <w:bCs/>
          <w:szCs w:val="24"/>
        </w:rPr>
        <w:t>Záverečné ustanovenia</w:t>
      </w:r>
    </w:p>
    <w:p w:rsidR="00141DD7" w:rsidRPr="009C5BEB" w:rsidRDefault="00141DD7" w:rsidP="00141DD7">
      <w:pPr>
        <w:tabs>
          <w:tab w:val="left" w:pos="840"/>
        </w:tabs>
        <w:ind w:left="840" w:hanging="840"/>
        <w:jc w:val="center"/>
        <w:rPr>
          <w:rFonts w:ascii="Arial" w:hAnsi="Arial" w:cs="Arial"/>
          <w:szCs w:val="24"/>
        </w:rPr>
      </w:pPr>
    </w:p>
    <w:p w:rsidR="00141DD7" w:rsidRPr="009C5BEB" w:rsidRDefault="00141DD7" w:rsidP="00141DD7">
      <w:pPr>
        <w:tabs>
          <w:tab w:val="left" w:pos="840"/>
        </w:tabs>
        <w:ind w:left="840" w:hanging="840"/>
        <w:jc w:val="both"/>
        <w:rPr>
          <w:rFonts w:ascii="Arial" w:hAnsi="Arial" w:cs="Arial"/>
          <w:szCs w:val="24"/>
        </w:rPr>
      </w:pPr>
      <w:r w:rsidRPr="009C5BEB">
        <w:rPr>
          <w:rFonts w:ascii="Arial" w:hAnsi="Arial" w:cs="Arial"/>
          <w:szCs w:val="24"/>
        </w:rPr>
        <w:t>(1)</w:t>
      </w:r>
      <w:r w:rsidRPr="009C5BEB">
        <w:rPr>
          <w:rFonts w:ascii="Arial" w:hAnsi="Arial" w:cs="Arial"/>
          <w:szCs w:val="24"/>
        </w:rPr>
        <w:tab/>
        <w:t>Zmluvné strany súhlasia, že zmluva a v nej obsiahnuté ustanovenia sa budú riadiť a vykladať v súlade s právnym poriadkom Slovenskej republiky.</w:t>
      </w:r>
    </w:p>
    <w:p w:rsidR="00141DD7" w:rsidRPr="009C5BEB" w:rsidRDefault="00141DD7" w:rsidP="00141DD7">
      <w:pPr>
        <w:tabs>
          <w:tab w:val="left" w:pos="840"/>
        </w:tabs>
        <w:ind w:left="840" w:hanging="840"/>
        <w:jc w:val="both"/>
        <w:rPr>
          <w:rFonts w:ascii="Arial" w:hAnsi="Arial" w:cs="Arial"/>
          <w:szCs w:val="24"/>
        </w:rPr>
      </w:pPr>
    </w:p>
    <w:p w:rsidR="00141DD7" w:rsidRDefault="00141DD7" w:rsidP="00141DD7">
      <w:pPr>
        <w:tabs>
          <w:tab w:val="left" w:pos="840"/>
        </w:tabs>
        <w:ind w:left="840" w:hanging="840"/>
        <w:jc w:val="both"/>
        <w:rPr>
          <w:rFonts w:ascii="Arial" w:hAnsi="Arial" w:cs="Arial"/>
          <w:szCs w:val="24"/>
        </w:rPr>
      </w:pPr>
      <w:r w:rsidRPr="009C5BEB">
        <w:rPr>
          <w:rFonts w:ascii="Arial" w:hAnsi="Arial" w:cs="Arial"/>
          <w:szCs w:val="24"/>
        </w:rPr>
        <w:t>(2)</w:t>
      </w:r>
      <w:r w:rsidRPr="009C5BEB">
        <w:rPr>
          <w:rFonts w:ascii="Arial" w:hAnsi="Arial" w:cs="Arial"/>
          <w:szCs w:val="24"/>
        </w:rPr>
        <w:tab/>
        <w:t xml:space="preserve">Táto zmluva je vyhotovená v piatich rovnopisoch, pričom </w:t>
      </w:r>
      <w:r w:rsidR="0005188B">
        <w:rPr>
          <w:rFonts w:ascii="Arial" w:hAnsi="Arial" w:cs="Arial"/>
          <w:szCs w:val="24"/>
        </w:rPr>
        <w:t>M</w:t>
      </w:r>
      <w:r w:rsidRPr="009C5BEB">
        <w:rPr>
          <w:rFonts w:ascii="Arial" w:hAnsi="Arial" w:cs="Arial"/>
          <w:szCs w:val="24"/>
        </w:rPr>
        <w:t>andant obdrží tri vyhotovenia a </w:t>
      </w:r>
      <w:r w:rsidR="008B6138">
        <w:rPr>
          <w:rFonts w:ascii="Arial" w:hAnsi="Arial" w:cs="Arial"/>
          <w:szCs w:val="24"/>
        </w:rPr>
        <w:t>M</w:t>
      </w:r>
      <w:r w:rsidRPr="009C5BEB">
        <w:rPr>
          <w:rFonts w:ascii="Arial" w:hAnsi="Arial" w:cs="Arial"/>
          <w:szCs w:val="24"/>
        </w:rPr>
        <w:t>andatár dve vyhotovenia.</w:t>
      </w:r>
    </w:p>
    <w:p w:rsidR="00B61AFC" w:rsidRDefault="00B61AFC" w:rsidP="00141DD7">
      <w:pPr>
        <w:tabs>
          <w:tab w:val="left" w:pos="840"/>
        </w:tabs>
        <w:ind w:left="840" w:hanging="840"/>
        <w:jc w:val="both"/>
        <w:rPr>
          <w:rFonts w:ascii="Arial" w:hAnsi="Arial" w:cs="Arial"/>
          <w:szCs w:val="24"/>
        </w:rPr>
      </w:pPr>
    </w:p>
    <w:p w:rsidR="00141DD7" w:rsidRDefault="00B61AFC" w:rsidP="00B61AFC">
      <w:pPr>
        <w:tabs>
          <w:tab w:val="left" w:pos="840"/>
        </w:tabs>
        <w:ind w:left="840" w:hanging="840"/>
        <w:jc w:val="both"/>
        <w:rPr>
          <w:rFonts w:ascii="Arial" w:hAnsi="Arial" w:cs="Arial"/>
          <w:szCs w:val="24"/>
        </w:rPr>
      </w:pPr>
      <w:r>
        <w:rPr>
          <w:rFonts w:ascii="Arial" w:hAnsi="Arial" w:cs="Arial"/>
          <w:szCs w:val="24"/>
        </w:rPr>
        <w:t xml:space="preserve">(3)       </w:t>
      </w:r>
      <w:r w:rsidR="00141DD7" w:rsidRPr="009C5BEB">
        <w:rPr>
          <w:rFonts w:ascii="Arial" w:hAnsi="Arial" w:cs="Arial"/>
          <w:szCs w:val="24"/>
        </w:rPr>
        <w:t>Obidve strany prehlasujú, že si zmluvu riadne prečítali, že jej porozumeli, a že sa dohodli na všetkých častiach zmluvy a na dôkaz horeuvedeného pripojili podpisy svojich štatutárnych zástupcov.</w:t>
      </w:r>
    </w:p>
    <w:p w:rsidR="00B61AFC" w:rsidRDefault="00B61AFC" w:rsidP="00B61AFC">
      <w:pPr>
        <w:tabs>
          <w:tab w:val="left" w:pos="840"/>
        </w:tabs>
        <w:ind w:left="840" w:hanging="840"/>
        <w:jc w:val="both"/>
        <w:rPr>
          <w:rFonts w:ascii="Arial" w:hAnsi="Arial" w:cs="Arial"/>
          <w:szCs w:val="24"/>
        </w:rPr>
      </w:pPr>
    </w:p>
    <w:p w:rsidR="00B61AFC" w:rsidRDefault="00B61AFC" w:rsidP="00B61AFC">
      <w:pPr>
        <w:tabs>
          <w:tab w:val="left" w:pos="840"/>
        </w:tabs>
        <w:ind w:left="840" w:hanging="840"/>
        <w:jc w:val="both"/>
        <w:rPr>
          <w:rFonts w:ascii="Arial" w:hAnsi="Arial" w:cs="Arial"/>
          <w:szCs w:val="24"/>
        </w:rPr>
      </w:pPr>
      <w:r>
        <w:rPr>
          <w:rFonts w:ascii="Arial" w:hAnsi="Arial" w:cs="Arial"/>
          <w:szCs w:val="24"/>
        </w:rPr>
        <w:t xml:space="preserve">(4)     </w:t>
      </w:r>
      <w:r w:rsidR="008B6138">
        <w:rPr>
          <w:rFonts w:ascii="Arial" w:hAnsi="Arial" w:cs="Arial"/>
          <w:szCs w:val="24"/>
        </w:rPr>
        <w:tab/>
      </w:r>
      <w:r w:rsidR="00141DD7" w:rsidRPr="009C5BEB">
        <w:rPr>
          <w:rFonts w:ascii="Arial" w:hAnsi="Arial" w:cs="Arial"/>
          <w:szCs w:val="24"/>
        </w:rPr>
        <w:t>Zmluva nadobúda platnosť dňom jej podpísania oprávnenými z</w:t>
      </w:r>
      <w:r w:rsidR="00565ED4" w:rsidRPr="009C5BEB">
        <w:rPr>
          <w:rFonts w:ascii="Arial" w:hAnsi="Arial" w:cs="Arial"/>
          <w:szCs w:val="24"/>
        </w:rPr>
        <w:t xml:space="preserve">ástupcami oboch zmluvných strán a účinnosť </w:t>
      </w:r>
      <w:r w:rsidR="00486987" w:rsidRPr="009C5BEB">
        <w:rPr>
          <w:rFonts w:ascii="Arial" w:hAnsi="Arial" w:cs="Arial"/>
          <w:szCs w:val="24"/>
        </w:rPr>
        <w:t>v súlade s § 47a ods.2 zákona č.40/1964 Zb. Občiansky zákonník v platnom znení v deň nasledujúci po dni jej zverejnenia, najskôr</w:t>
      </w:r>
      <w:r w:rsidR="00244E47" w:rsidRPr="009C5BEB">
        <w:rPr>
          <w:rFonts w:ascii="Arial" w:hAnsi="Arial" w:cs="Arial"/>
          <w:szCs w:val="24"/>
        </w:rPr>
        <w:t xml:space="preserve"> však</w:t>
      </w:r>
      <w:r w:rsidR="00486987" w:rsidRPr="009C5BEB">
        <w:rPr>
          <w:rFonts w:ascii="Arial" w:hAnsi="Arial" w:cs="Arial"/>
          <w:szCs w:val="24"/>
        </w:rPr>
        <w:t xml:space="preserve"> v deň, kedy nadobudne účinnosť zmluva o dielo </w:t>
      </w:r>
      <w:r w:rsidR="00D545DB" w:rsidRPr="009C5BEB">
        <w:rPr>
          <w:rFonts w:ascii="Arial" w:hAnsi="Arial" w:cs="Arial"/>
          <w:szCs w:val="24"/>
        </w:rPr>
        <w:t xml:space="preserve">uzatvorená medzi </w:t>
      </w:r>
      <w:r w:rsidR="007A3F37">
        <w:rPr>
          <w:rFonts w:ascii="Arial" w:hAnsi="Arial" w:cs="Arial"/>
          <w:szCs w:val="24"/>
        </w:rPr>
        <w:t xml:space="preserve">zhotoviteľom </w:t>
      </w:r>
      <w:r w:rsidR="00D545DB" w:rsidRPr="009C5BEB">
        <w:rPr>
          <w:rFonts w:ascii="Arial" w:hAnsi="Arial" w:cs="Arial"/>
          <w:szCs w:val="24"/>
        </w:rPr>
        <w:t>a mandantom</w:t>
      </w:r>
      <w:r w:rsidR="00486987" w:rsidRPr="009C5BEB">
        <w:rPr>
          <w:rFonts w:ascii="Arial" w:hAnsi="Arial" w:cs="Arial"/>
          <w:szCs w:val="24"/>
        </w:rPr>
        <w:t>, ktorej predmetom je dielo „</w:t>
      </w:r>
      <w:r w:rsidR="00611819">
        <w:rPr>
          <w:rFonts w:ascii="Arial" w:hAnsi="Arial" w:cs="Arial"/>
          <w:szCs w:val="24"/>
        </w:rPr>
        <w:t>Cyklistické prepojenie centrum – sídlisko Juh II.etapa</w:t>
      </w:r>
      <w:r w:rsidR="00486987" w:rsidRPr="009C5BEB">
        <w:rPr>
          <w:rFonts w:ascii="Arial" w:hAnsi="Arial" w:cs="Arial"/>
          <w:szCs w:val="24"/>
        </w:rPr>
        <w:t>“</w:t>
      </w:r>
      <w:r w:rsidR="00D545DB" w:rsidRPr="009C5BEB">
        <w:rPr>
          <w:rFonts w:ascii="Arial" w:hAnsi="Arial" w:cs="Arial"/>
          <w:szCs w:val="24"/>
        </w:rPr>
        <w:t xml:space="preserve">. </w:t>
      </w:r>
      <w:r w:rsidR="00244E47" w:rsidRPr="009C5BEB">
        <w:rPr>
          <w:rFonts w:ascii="Arial" w:hAnsi="Arial" w:cs="Arial"/>
          <w:szCs w:val="24"/>
        </w:rPr>
        <w:t xml:space="preserve">Mandant sa zaväzuje bezodkladne upovedomiť </w:t>
      </w:r>
      <w:r w:rsidR="008B6138">
        <w:rPr>
          <w:rFonts w:ascii="Arial" w:hAnsi="Arial" w:cs="Arial"/>
          <w:szCs w:val="24"/>
        </w:rPr>
        <w:t>M</w:t>
      </w:r>
      <w:r w:rsidR="00244E47" w:rsidRPr="009C5BEB">
        <w:rPr>
          <w:rFonts w:ascii="Arial" w:hAnsi="Arial" w:cs="Arial"/>
          <w:szCs w:val="24"/>
        </w:rPr>
        <w:t xml:space="preserve">andatára o nadobudnutí účinnosti tejto zmluvy. </w:t>
      </w:r>
      <w:r w:rsidR="00D545DB" w:rsidRPr="009C5BEB">
        <w:rPr>
          <w:rFonts w:ascii="Arial" w:hAnsi="Arial" w:cs="Arial"/>
          <w:szCs w:val="24"/>
        </w:rPr>
        <w:t xml:space="preserve"> </w:t>
      </w:r>
    </w:p>
    <w:p w:rsidR="00141DD7" w:rsidRDefault="00141DD7" w:rsidP="00141DD7">
      <w:pPr>
        <w:tabs>
          <w:tab w:val="left" w:pos="840"/>
        </w:tabs>
        <w:ind w:left="840" w:hanging="840"/>
        <w:jc w:val="both"/>
        <w:rPr>
          <w:rFonts w:ascii="Arial" w:hAnsi="Arial" w:cs="Arial"/>
          <w:szCs w:val="24"/>
        </w:rPr>
      </w:pPr>
    </w:p>
    <w:p w:rsidR="00611819" w:rsidRDefault="00611819" w:rsidP="00141DD7">
      <w:pPr>
        <w:tabs>
          <w:tab w:val="left" w:pos="840"/>
        </w:tabs>
        <w:ind w:left="840" w:hanging="840"/>
        <w:jc w:val="both"/>
        <w:rPr>
          <w:rFonts w:ascii="Arial" w:hAnsi="Arial" w:cs="Arial"/>
          <w:szCs w:val="24"/>
        </w:rPr>
      </w:pPr>
    </w:p>
    <w:p w:rsidR="00611819" w:rsidRPr="009C5BEB" w:rsidRDefault="00611819" w:rsidP="00141DD7">
      <w:pPr>
        <w:tabs>
          <w:tab w:val="left" w:pos="840"/>
        </w:tabs>
        <w:ind w:left="840" w:hanging="840"/>
        <w:jc w:val="both"/>
        <w:rPr>
          <w:rFonts w:ascii="Arial" w:hAnsi="Arial" w:cs="Arial"/>
          <w:szCs w:val="24"/>
        </w:rPr>
      </w:pPr>
    </w:p>
    <w:p w:rsidR="00611819" w:rsidRPr="009C5BEB" w:rsidRDefault="00141DD7" w:rsidP="00141DD7">
      <w:pPr>
        <w:jc w:val="both"/>
        <w:rPr>
          <w:rFonts w:ascii="Arial" w:hAnsi="Arial" w:cs="Arial"/>
          <w:szCs w:val="24"/>
        </w:rPr>
      </w:pPr>
      <w:r w:rsidRPr="009C5BEB">
        <w:rPr>
          <w:rFonts w:ascii="Arial" w:hAnsi="Arial" w:cs="Arial"/>
          <w:szCs w:val="24"/>
        </w:rPr>
        <w:t>V</w:t>
      </w:r>
      <w:r w:rsidR="006D4839" w:rsidRPr="009C5BEB">
        <w:rPr>
          <w:rFonts w:ascii="Arial" w:hAnsi="Arial" w:cs="Arial"/>
          <w:szCs w:val="24"/>
        </w:rPr>
        <w:t xml:space="preserve"> Trenčíne </w:t>
      </w:r>
      <w:r w:rsidRPr="009C5BEB">
        <w:rPr>
          <w:rFonts w:ascii="Arial" w:hAnsi="Arial" w:cs="Arial"/>
          <w:szCs w:val="24"/>
        </w:rPr>
        <w:t>, dňa ................</w:t>
      </w:r>
      <w:r w:rsidRPr="009C5BEB">
        <w:rPr>
          <w:rFonts w:ascii="Arial" w:hAnsi="Arial" w:cs="Arial"/>
          <w:szCs w:val="24"/>
        </w:rPr>
        <w:tab/>
      </w:r>
      <w:r w:rsidR="006D4839" w:rsidRPr="009C5BEB">
        <w:rPr>
          <w:rFonts w:ascii="Arial" w:hAnsi="Arial" w:cs="Arial"/>
          <w:szCs w:val="24"/>
        </w:rPr>
        <w:t xml:space="preserve">              </w:t>
      </w:r>
      <w:r w:rsidRPr="009C5BEB">
        <w:rPr>
          <w:rFonts w:ascii="Arial" w:hAnsi="Arial" w:cs="Arial"/>
          <w:szCs w:val="24"/>
        </w:rPr>
        <w:t>V ...............................,dňa ...................</w:t>
      </w:r>
    </w:p>
    <w:p w:rsidR="00141DD7" w:rsidRPr="009C5BEB" w:rsidRDefault="00141DD7" w:rsidP="00141DD7">
      <w:pPr>
        <w:tabs>
          <w:tab w:val="left" w:pos="840"/>
          <w:tab w:val="left" w:pos="5760"/>
        </w:tabs>
        <w:ind w:left="840" w:hanging="840"/>
        <w:jc w:val="both"/>
        <w:rPr>
          <w:rFonts w:ascii="Arial" w:hAnsi="Arial" w:cs="Arial"/>
          <w:szCs w:val="24"/>
        </w:rPr>
      </w:pPr>
    </w:p>
    <w:p w:rsidR="00141DD7" w:rsidRDefault="00141DD7" w:rsidP="00141DD7">
      <w:pPr>
        <w:tabs>
          <w:tab w:val="left" w:pos="840"/>
          <w:tab w:val="left" w:pos="5760"/>
        </w:tabs>
        <w:ind w:left="840" w:hanging="840"/>
        <w:jc w:val="both"/>
        <w:rPr>
          <w:rFonts w:ascii="Arial" w:hAnsi="Arial" w:cs="Arial"/>
          <w:szCs w:val="24"/>
        </w:rPr>
      </w:pPr>
      <w:r w:rsidRPr="009C5BEB">
        <w:rPr>
          <w:rFonts w:ascii="Arial" w:hAnsi="Arial" w:cs="Arial"/>
          <w:szCs w:val="24"/>
        </w:rPr>
        <w:t xml:space="preserve">Mandant </w:t>
      </w:r>
      <w:r w:rsidRPr="009C5BEB">
        <w:rPr>
          <w:rFonts w:ascii="Arial" w:hAnsi="Arial" w:cs="Arial"/>
          <w:szCs w:val="24"/>
        </w:rPr>
        <w:tab/>
        <w:t>Mandatár</w:t>
      </w:r>
    </w:p>
    <w:p w:rsidR="00611819" w:rsidRDefault="00611819" w:rsidP="00141DD7">
      <w:pPr>
        <w:tabs>
          <w:tab w:val="left" w:pos="840"/>
          <w:tab w:val="left" w:pos="5760"/>
        </w:tabs>
        <w:ind w:left="840" w:hanging="840"/>
        <w:jc w:val="both"/>
        <w:rPr>
          <w:rFonts w:ascii="Arial" w:hAnsi="Arial" w:cs="Arial"/>
          <w:szCs w:val="24"/>
        </w:rPr>
      </w:pPr>
    </w:p>
    <w:p w:rsidR="00611819" w:rsidRDefault="00611819" w:rsidP="00141DD7">
      <w:pPr>
        <w:tabs>
          <w:tab w:val="left" w:pos="840"/>
          <w:tab w:val="left" w:pos="5760"/>
        </w:tabs>
        <w:ind w:left="840" w:hanging="840"/>
        <w:jc w:val="both"/>
        <w:rPr>
          <w:rFonts w:ascii="Arial" w:hAnsi="Arial" w:cs="Arial"/>
          <w:szCs w:val="24"/>
        </w:rPr>
      </w:pPr>
    </w:p>
    <w:p w:rsidR="00611819" w:rsidRDefault="00611819" w:rsidP="00141DD7">
      <w:pPr>
        <w:tabs>
          <w:tab w:val="left" w:pos="840"/>
          <w:tab w:val="left" w:pos="5760"/>
        </w:tabs>
        <w:ind w:left="840" w:hanging="840"/>
        <w:jc w:val="both"/>
        <w:rPr>
          <w:rFonts w:ascii="Arial" w:hAnsi="Arial" w:cs="Arial"/>
          <w:szCs w:val="24"/>
        </w:rPr>
      </w:pPr>
    </w:p>
    <w:p w:rsidR="00611819" w:rsidRDefault="00611819" w:rsidP="00141DD7">
      <w:pPr>
        <w:tabs>
          <w:tab w:val="left" w:pos="840"/>
          <w:tab w:val="left" w:pos="5760"/>
        </w:tabs>
        <w:ind w:left="840" w:hanging="840"/>
        <w:jc w:val="both"/>
        <w:rPr>
          <w:rFonts w:ascii="Arial" w:hAnsi="Arial" w:cs="Arial"/>
          <w:szCs w:val="24"/>
        </w:rPr>
      </w:pPr>
    </w:p>
    <w:p w:rsidR="00611819" w:rsidRPr="009C5BEB" w:rsidRDefault="00611819" w:rsidP="00141DD7">
      <w:pPr>
        <w:tabs>
          <w:tab w:val="left" w:pos="840"/>
          <w:tab w:val="left" w:pos="5760"/>
        </w:tabs>
        <w:ind w:left="840" w:hanging="840"/>
        <w:jc w:val="both"/>
        <w:rPr>
          <w:rFonts w:ascii="Arial" w:hAnsi="Arial" w:cs="Arial"/>
          <w:szCs w:val="24"/>
        </w:rPr>
      </w:pPr>
    </w:p>
    <w:p w:rsidR="00141DD7" w:rsidRPr="009C5BEB" w:rsidRDefault="00141DD7" w:rsidP="00141DD7">
      <w:pPr>
        <w:jc w:val="both"/>
        <w:rPr>
          <w:rFonts w:ascii="Arial" w:hAnsi="Arial" w:cs="Arial"/>
          <w:szCs w:val="24"/>
        </w:rPr>
      </w:pPr>
    </w:p>
    <w:p w:rsidR="00141DD7" w:rsidRPr="009C5BEB" w:rsidRDefault="00141DD7" w:rsidP="00141DD7">
      <w:pPr>
        <w:pStyle w:val="Hlavika"/>
        <w:tabs>
          <w:tab w:val="left" w:pos="708"/>
        </w:tabs>
        <w:jc w:val="both"/>
        <w:rPr>
          <w:rFonts w:ascii="Arial" w:hAnsi="Arial" w:cs="Arial"/>
          <w:szCs w:val="24"/>
        </w:rPr>
      </w:pPr>
      <w:r w:rsidRPr="009C5BEB">
        <w:rPr>
          <w:rFonts w:ascii="Arial" w:hAnsi="Arial" w:cs="Arial"/>
          <w:szCs w:val="24"/>
        </w:rPr>
        <w:t xml:space="preserve">...........................................................             </w:t>
      </w:r>
      <w:r w:rsidRPr="009C5BEB">
        <w:rPr>
          <w:rFonts w:ascii="Arial" w:hAnsi="Arial" w:cs="Arial"/>
          <w:szCs w:val="24"/>
        </w:rPr>
        <w:tab/>
        <w:t xml:space="preserve">................................................................        </w:t>
      </w:r>
    </w:p>
    <w:p w:rsidR="00141DD7" w:rsidRPr="009C5BEB" w:rsidRDefault="00141DD7" w:rsidP="00141DD7">
      <w:pPr>
        <w:pStyle w:val="Hlavika"/>
        <w:tabs>
          <w:tab w:val="left" w:pos="708"/>
        </w:tabs>
        <w:jc w:val="both"/>
        <w:rPr>
          <w:rFonts w:ascii="Arial" w:hAnsi="Arial" w:cs="Arial"/>
          <w:szCs w:val="24"/>
        </w:rPr>
      </w:pPr>
      <w:r w:rsidRPr="009C5BEB">
        <w:rPr>
          <w:rFonts w:ascii="Arial" w:hAnsi="Arial" w:cs="Arial"/>
          <w:szCs w:val="24"/>
        </w:rPr>
        <w:t xml:space="preserve">         </w:t>
      </w:r>
      <w:r w:rsidR="006D4839" w:rsidRPr="009C5BEB">
        <w:rPr>
          <w:rFonts w:ascii="Arial" w:hAnsi="Arial" w:cs="Arial"/>
          <w:szCs w:val="24"/>
        </w:rPr>
        <w:t>Mgr. Richard Rybníček</w:t>
      </w:r>
      <w:r w:rsidRPr="009C5BEB">
        <w:rPr>
          <w:rFonts w:ascii="Arial" w:hAnsi="Arial" w:cs="Arial"/>
          <w:szCs w:val="24"/>
        </w:rPr>
        <w:tab/>
      </w:r>
    </w:p>
    <w:p w:rsidR="00835684" w:rsidRDefault="00F508D6" w:rsidP="00B61AFC">
      <w:pPr>
        <w:pStyle w:val="Hlavika"/>
        <w:tabs>
          <w:tab w:val="left" w:pos="708"/>
        </w:tabs>
        <w:jc w:val="both"/>
        <w:rPr>
          <w:rFonts w:ascii="Arial" w:hAnsi="Arial" w:cs="Arial"/>
          <w:szCs w:val="24"/>
        </w:rPr>
      </w:pPr>
      <w:r w:rsidRPr="009C5BEB">
        <w:rPr>
          <w:rFonts w:ascii="Arial" w:hAnsi="Arial" w:cs="Arial"/>
          <w:szCs w:val="24"/>
        </w:rPr>
        <w:t xml:space="preserve">        </w:t>
      </w:r>
      <w:r w:rsidR="00141DD7" w:rsidRPr="009C5BEB">
        <w:rPr>
          <w:rFonts w:ascii="Arial" w:hAnsi="Arial" w:cs="Arial"/>
          <w:szCs w:val="24"/>
        </w:rPr>
        <w:t xml:space="preserve">primátor mesta </w:t>
      </w:r>
      <w:r w:rsidR="00B61AFC">
        <w:rPr>
          <w:rFonts w:ascii="Arial" w:hAnsi="Arial" w:cs="Arial"/>
          <w:szCs w:val="24"/>
        </w:rPr>
        <w:t>Trenčín</w:t>
      </w:r>
    </w:p>
    <w:p w:rsidR="00B61AFC" w:rsidRPr="00B61AFC" w:rsidRDefault="00B61AFC" w:rsidP="00B61AFC">
      <w:pPr>
        <w:pStyle w:val="Hlavika"/>
        <w:tabs>
          <w:tab w:val="left" w:pos="708"/>
        </w:tabs>
        <w:jc w:val="both"/>
        <w:rPr>
          <w:rFonts w:ascii="Arial" w:hAnsi="Arial" w:cs="Arial"/>
          <w:szCs w:val="24"/>
        </w:rPr>
      </w:pPr>
    </w:p>
    <w:p w:rsidR="00611819" w:rsidRDefault="00611819" w:rsidP="00141DD7">
      <w:pPr>
        <w:pStyle w:val="FaxCover"/>
        <w:rPr>
          <w:b w:val="0"/>
          <w:bCs w:val="0"/>
          <w:lang w:eastAsia="sk-SK"/>
        </w:rPr>
      </w:pPr>
    </w:p>
    <w:p w:rsidR="00611819" w:rsidRDefault="00611819" w:rsidP="00141DD7">
      <w:pPr>
        <w:pStyle w:val="FaxCover"/>
        <w:rPr>
          <w:b w:val="0"/>
          <w:bCs w:val="0"/>
          <w:lang w:eastAsia="sk-SK"/>
        </w:rPr>
      </w:pPr>
    </w:p>
    <w:p w:rsidR="00611819" w:rsidRDefault="00611819" w:rsidP="00141DD7">
      <w:pPr>
        <w:pStyle w:val="FaxCover"/>
        <w:rPr>
          <w:b w:val="0"/>
          <w:bCs w:val="0"/>
          <w:lang w:eastAsia="sk-SK"/>
        </w:rPr>
      </w:pPr>
    </w:p>
    <w:p w:rsidR="00141DD7" w:rsidRPr="009C5BEB" w:rsidRDefault="00F32BD1" w:rsidP="00141DD7">
      <w:pPr>
        <w:pStyle w:val="FaxCover"/>
        <w:rPr>
          <w:b w:val="0"/>
          <w:bCs w:val="0"/>
          <w:lang w:eastAsia="sk-SK"/>
        </w:rPr>
      </w:pPr>
      <w:r w:rsidRPr="009C5BEB">
        <w:rPr>
          <w:b w:val="0"/>
          <w:bCs w:val="0"/>
          <w:lang w:eastAsia="sk-SK"/>
        </w:rPr>
        <w:t>Príloha č.1:</w:t>
      </w:r>
      <w:r w:rsidR="00835684" w:rsidRPr="009C5BEB">
        <w:rPr>
          <w:b w:val="0"/>
          <w:bCs w:val="0"/>
          <w:lang w:eastAsia="sk-SK"/>
        </w:rPr>
        <w:t xml:space="preserve"> Povinnosti stavebného dozoru</w:t>
      </w:r>
    </w:p>
    <w:p w:rsidR="00141DD7" w:rsidRPr="009C5BEB" w:rsidRDefault="00141DD7" w:rsidP="00141DD7">
      <w:pPr>
        <w:pStyle w:val="FaxCover"/>
        <w:rPr>
          <w:b w:val="0"/>
          <w:bCs w:val="0"/>
          <w:u w:val="single"/>
          <w:lang w:eastAsia="sk-SK"/>
        </w:rPr>
      </w:pPr>
    </w:p>
    <w:p w:rsidR="00141DD7" w:rsidRPr="009C5BEB" w:rsidRDefault="00141DD7" w:rsidP="00141DD7">
      <w:pPr>
        <w:pStyle w:val="FaxCover"/>
        <w:rPr>
          <w:b w:val="0"/>
          <w:bCs w:val="0"/>
          <w:u w:val="single"/>
          <w:lang w:eastAsia="sk-SK"/>
        </w:rPr>
      </w:pPr>
    </w:p>
    <w:p w:rsidR="00452A48" w:rsidRPr="00CE35A6" w:rsidRDefault="00452A48" w:rsidP="00452A48">
      <w:pPr>
        <w:pStyle w:val="FaxCover"/>
        <w:rPr>
          <w:b w:val="0"/>
          <w:bCs w:val="0"/>
          <w:u w:val="single"/>
          <w:lang w:eastAsia="sk-SK"/>
        </w:rPr>
      </w:pPr>
    </w:p>
    <w:p w:rsidR="00452A48" w:rsidRPr="00CE35A6" w:rsidRDefault="00452A48" w:rsidP="00452A48">
      <w:pPr>
        <w:jc w:val="both"/>
        <w:rPr>
          <w:rFonts w:ascii="Arial" w:hAnsi="Arial" w:cs="Arial"/>
          <w:b/>
          <w:color w:val="000000"/>
          <w:szCs w:val="24"/>
        </w:rPr>
      </w:pPr>
      <w:r w:rsidRPr="00CE35A6">
        <w:rPr>
          <w:rFonts w:ascii="Arial" w:hAnsi="Arial" w:cs="Arial"/>
          <w:b/>
          <w:color w:val="000000"/>
          <w:szCs w:val="24"/>
        </w:rPr>
        <w:t>Výkon stavebného dozoru – v zmysle § 46b stavebného zákona</w:t>
      </w:r>
    </w:p>
    <w:p w:rsidR="00452A48" w:rsidRPr="00CE35A6" w:rsidRDefault="00452A48" w:rsidP="00452A48">
      <w:pPr>
        <w:jc w:val="both"/>
        <w:rPr>
          <w:rFonts w:ascii="Arial" w:hAnsi="Arial" w:cs="Arial"/>
          <w:b/>
          <w:color w:val="000000"/>
          <w:szCs w:val="24"/>
        </w:rPr>
      </w:pP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Osoba vykonávajúca stavebný dozor:</w:t>
      </w:r>
    </w:p>
    <w:p w:rsidR="00452A48" w:rsidRPr="00CE35A6" w:rsidRDefault="00452A48" w:rsidP="00452A48">
      <w:pPr>
        <w:spacing w:line="240" w:lineRule="atLeast"/>
        <w:jc w:val="both"/>
        <w:rPr>
          <w:rFonts w:ascii="Arial" w:hAnsi="Arial" w:cs="Arial"/>
          <w:color w:val="000000"/>
          <w:szCs w:val="24"/>
        </w:rPr>
      </w:pPr>
      <w:r w:rsidRPr="00CE35A6">
        <w:rPr>
          <w:rFonts w:ascii="Arial" w:hAnsi="Arial" w:cs="Arial"/>
          <w:b/>
          <w:bCs/>
          <w:color w:val="000000"/>
          <w:szCs w:val="24"/>
        </w:rPr>
        <w:t>a)</w:t>
      </w:r>
      <w:r w:rsidRPr="00CE35A6">
        <w:rPr>
          <w:rFonts w:ascii="Arial" w:hAnsi="Arial" w:cs="Arial"/>
          <w:color w:val="000000"/>
          <w:szCs w:val="24"/>
        </w:rPr>
        <w:t xml:space="preserve"> 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rsidR="00452A48" w:rsidRPr="00CE35A6" w:rsidRDefault="00452A48" w:rsidP="00452A48">
      <w:pPr>
        <w:spacing w:before="144" w:after="144" w:line="240" w:lineRule="atLeast"/>
        <w:jc w:val="both"/>
        <w:rPr>
          <w:rFonts w:ascii="Arial" w:hAnsi="Arial" w:cs="Arial"/>
          <w:color w:val="000000"/>
          <w:szCs w:val="24"/>
        </w:rPr>
      </w:pPr>
      <w:r w:rsidRPr="00CE35A6">
        <w:rPr>
          <w:rFonts w:ascii="Arial" w:hAnsi="Arial" w:cs="Arial"/>
          <w:b/>
          <w:bCs/>
          <w:color w:val="000000"/>
          <w:szCs w:val="24"/>
        </w:rPr>
        <w:t>b)</w:t>
      </w:r>
      <w:r w:rsidRPr="00CE35A6">
        <w:rPr>
          <w:rFonts w:ascii="Arial" w:hAnsi="Arial" w:cs="Arial"/>
          <w:color w:val="000000"/>
          <w:szCs w:val="24"/>
        </w:rPr>
        <w:t xml:space="preserve"> zodpovedá za súlad priestorovej polohy s dokumentáciou stavby, za dodržanie všeobecných technických požiadaviek na výstavbu a spoluzodpovedá za dodržanie podmienok rozhodnutí vydaných na uskutočnenie stavby, najmä územného rozhodnutia a stavebného povolenia,</w:t>
      </w:r>
    </w:p>
    <w:p w:rsidR="00452A48" w:rsidRPr="00CE35A6" w:rsidRDefault="00452A48" w:rsidP="00452A48">
      <w:pPr>
        <w:jc w:val="both"/>
        <w:rPr>
          <w:rFonts w:ascii="Arial" w:hAnsi="Arial" w:cs="Arial"/>
          <w:color w:val="000000"/>
          <w:szCs w:val="24"/>
        </w:rPr>
      </w:pPr>
      <w:r w:rsidRPr="00CE35A6">
        <w:rPr>
          <w:rFonts w:ascii="Arial" w:hAnsi="Arial" w:cs="Arial"/>
          <w:b/>
          <w:bCs/>
          <w:color w:val="000000"/>
          <w:szCs w:val="24"/>
        </w:rPr>
        <w:t>c)</w:t>
      </w:r>
      <w:r w:rsidRPr="00CE35A6">
        <w:rPr>
          <w:rFonts w:ascii="Arial" w:hAnsi="Arial" w:cs="Arial"/>
          <w:color w:val="000000"/>
          <w:szCs w:val="24"/>
        </w:rPr>
        <w:t xml:space="preserve"> vplýva na odstránenie závad, ktoré na stavbe zistil; ak nemožno závady odstrániť v rámci výkonu stavebného dozoru, bezodkladne ich oznámi stavebnému úradu.</w:t>
      </w:r>
    </w:p>
    <w:p w:rsidR="00452A48" w:rsidRPr="00CE35A6" w:rsidRDefault="00452A48" w:rsidP="00452A48">
      <w:pPr>
        <w:jc w:val="both"/>
        <w:rPr>
          <w:rFonts w:ascii="Arial" w:hAnsi="Arial" w:cs="Arial"/>
          <w:color w:val="000000"/>
          <w:szCs w:val="24"/>
        </w:rPr>
      </w:pPr>
    </w:p>
    <w:p w:rsidR="00452A48" w:rsidRPr="00CE35A6" w:rsidRDefault="00452A48" w:rsidP="00452A48">
      <w:pPr>
        <w:jc w:val="both"/>
        <w:rPr>
          <w:rFonts w:ascii="Arial" w:hAnsi="Arial" w:cs="Arial"/>
          <w:b/>
          <w:color w:val="000000"/>
          <w:szCs w:val="24"/>
        </w:rPr>
      </w:pPr>
      <w:r w:rsidRPr="00CE35A6">
        <w:rPr>
          <w:rFonts w:ascii="Arial" w:hAnsi="Arial" w:cs="Arial"/>
          <w:b/>
          <w:color w:val="000000"/>
          <w:szCs w:val="24"/>
        </w:rPr>
        <w:t>Výkon stavebného dozoru (technického dozoru objenávateľa) – odporúčaný obsah a rozsah</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Činnosť stavebného dozoru je činnosť, ktorá sleduje, či stavba sa uskutočňuje podľa projektovej dokumentácie a podľa podmienok stavebného povolenia, či nie je ohrozená bezpečnosť, životy a ochrany zdravia na stavbe, či pri uskutočňovaní stavby nedochádza k ohrozeniu alebo poškodeniu životného prostredia nad mieru ustanovenú osobitným predpisom (§ 8 a 9 zákona č. 17/1992 Zb. o životnom prostredí) a či nie sú ohrozené iné verejné záujmy. Technický dozor objednávateľa predstavuje výkony, ktoré budú vykonávané na základe zmluvného vzťahu. Odborný výkon stavebného dozoru (technického dozoru objednávateľa) obsahuje tieto odporúčané činnosti:</w:t>
      </w:r>
    </w:p>
    <w:p w:rsidR="00452A48" w:rsidRPr="00CE35A6" w:rsidRDefault="00452A48" w:rsidP="00452A48">
      <w:pPr>
        <w:jc w:val="both"/>
        <w:rPr>
          <w:rFonts w:ascii="Arial" w:hAnsi="Arial" w:cs="Arial"/>
          <w:color w:val="000000"/>
          <w:szCs w:val="24"/>
        </w:rPr>
      </w:pP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b/>
          <w:bCs/>
          <w:color w:val="000000"/>
          <w:szCs w:val="24"/>
        </w:rPr>
        <w:t>V prípravnej a projektovej časti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návrh podmienok pre výber zhotoviteľa v spolupráci s objednávateľom, výber zhotoviteľa,</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zabezpečenie spolupôsobenia objednávateľa a zhotoviteľa pri predprojektovej príprave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zabezpečenie odovzdania projektových podkladov a účasť na rokovaniach s neopomenuteľnými verejnými orgánmi štátnej správy,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zoznámenie sa s obsahom projektovej dokumentácie, stavebným povolením, zmluvami na realizáciu stavby a ďalšími podmienkami na realizáciu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zápisničné odovzdanie staveniska zhotoviteľovi stavby a zabezpečenie vytýčenia podzemných sietí a prekážok,</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protokolárne odovzdanie výškového a smerového vytýčenia stavby oprávneným geodetom,</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zabezpečenie povolenia na dočasné využívanie miestnych verejných priestranstiev, súkromných pozemkov pre účely výstavby,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účasť na kontrolnom premeraní terénu pred začatím stavebných prác,</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včasné zavedenie stavebného denníka a potvrdzuje v ňom termín začatia výstavby,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podieľa sa na vzájomných konzultáciách medzi zhotoviteľom stavby a projektantom stavby (dozorom projektanta) zameraných na objasnenie nie jednoznačných návrhov a požiadaviek,</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spolupracuje so zhotoviteľom pri tvorbe plánu kvality stavby, pokiaľ je zmluvne dohodnutý, kontrolný a skúšobný plán, výber stavebných materiálov, poddodávok, časový plán, riešenie rozporov, dokumentácia o kvalite,</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vedenie dokumentácie požadovanú objednávateľom.</w:t>
      </w:r>
    </w:p>
    <w:p w:rsidR="00452A48" w:rsidRPr="00CE35A6" w:rsidRDefault="00452A48" w:rsidP="00452A48">
      <w:pPr>
        <w:shd w:val="clear" w:color="auto" w:fill="F5F6FA"/>
        <w:jc w:val="both"/>
        <w:rPr>
          <w:rFonts w:ascii="Arial" w:hAnsi="Arial" w:cs="Arial"/>
          <w:color w:val="000000"/>
          <w:szCs w:val="24"/>
        </w:rPr>
      </w:pP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b/>
          <w:bCs/>
          <w:color w:val="000000"/>
          <w:szCs w:val="24"/>
        </w:rPr>
        <w:t>V realizačnej časti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dodržiavanie podmienok stavebného povolenia a opatrení štátneho stavebného dohľadu počas realizácie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či sú práce vykonávané v súlade s platnými zákonmi a vyhláškami, podmienkami zmluvy, projektovou dokumentáciou,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a kontroluje kvalitu vykonávaných prác a technológie realizovaných prác v súlade s platnými normami a predpismi,</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po vecnej stránke množstvá realizovaných prác a zistené množstvá zaznamenáva,</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vedenie stavebného denníka a úplnosť záznamov v súlade s podmienkami zmluvy,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spolupracuje s orgánmi štátneho stavebného dohľadu a ostatnými orgánmi štátnej správy,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plnenie dohodnutých podmienok výkonu dozoru projektanta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zabezpečuje doplňovanie projektovej dokumentácie, podľa ktorej sa stavba realizuje a eviduje dokumentáciu skutočného vyhotovenia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odsúhlasuje doplnky a zmeny v projektovej dokumentácii, ktoré nemenia náklady stavby, termíny výstavby a nezhoršujú parametre stavby,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predkladá na odsúhlasenie objednávateľovi doplnky a zmeny, ktoré menia náklady, termíny alebo technické parametre s vlastným vyjadrením a odporúčaním,</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bezodkladne informuje objednávateľa (investora) o všetkých závažných skutočnostiach na stavbe,</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cenovú správnosť a úplnosť oceňovacích podkladov a platobných dokladov v súlade s podmienkami zmluvy, výsledky predkladá objednávateľovi na likvidáciu,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kvalitu montáže, vykonávanie zálievok, zvarov a iných spojov,</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osobitne kontroluje tie časti diela, ktoré budú pri ďalších prácach zakryté alebo sa stanú neprístupné,</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odovzdávanie pripravených prác ďalším zhotoviteľom a ich neväzné činnosti v súlade so zmluvami.</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dohodnuté dielčie termíny stavby a kontroluje kvalitu a rozsah dodávok a prác vykonávaných na stavbe, ich zhodu s projektom a podmienkami zmluvy  a stavebného povolenia,</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postup prác podľa časového harmonogramu výstavby a podľa hraničných termínov zmlúv, upozorňuje objednávateľa na prípadné neplnenie týchto termínov, pripravuje podklady na uplatnenie majetkových sankcií podľa zmluvy,</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spolupracuje so zodpovedným geodetom objednávateľa pri dohľade na dodržiavaní priestorového  rozmiestnenia objektov,</w:t>
      </w:r>
    </w:p>
    <w:p w:rsidR="00452A48" w:rsidRPr="00CE35A6" w:rsidRDefault="00452A48" w:rsidP="00452A48">
      <w:pPr>
        <w:shd w:val="clear" w:color="auto" w:fill="F5F6FA"/>
        <w:tabs>
          <w:tab w:val="left" w:pos="0"/>
        </w:tabs>
        <w:jc w:val="both"/>
        <w:rPr>
          <w:rFonts w:ascii="Arial" w:hAnsi="Arial" w:cs="Arial"/>
          <w:color w:val="000000"/>
          <w:szCs w:val="24"/>
        </w:rPr>
      </w:pPr>
      <w:r w:rsidRPr="00CE35A6">
        <w:rPr>
          <w:rFonts w:ascii="Arial" w:hAnsi="Arial" w:cs="Arial"/>
          <w:color w:val="000000"/>
          <w:szCs w:val="24"/>
        </w:rPr>
        <w:t>-  spolupracuje s projektantom a so zhotoviteľmi na prípadnom odstránení nedostatkov projektu,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preveruje, či zhotoviteľ vykonáva predpísané a dohodnuté skúšky materiálov, konštrukcií, prác a či tieto skúšky vykonávajú aj jeho poddodávatelia, vyžaduje doklady a kontroluje výsledky, ktoré preukazujú požadovanú kvalitu,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a vyžaduje spolu s dodávkami materiálov, strojov a konštrukcií predpísanú dokumentáciu, najmä doklady o ich kvalite,</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kontroluje riadne uskladňovanie materiálov, konštrukcií, zariadení, strojov na stavenisku,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zabezpečuje nahlásenie archeologických nálezov alebo iných historických pamiatok,</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spolupracuje s pracovníkmi zhotoviteľa pri zabezpečení opatrení na odvrátenie alebo obmedzenie škôd pri ohrození stavby živelnými pohromami,</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dbá aby zhotoviteľ nepoškodzoval verejné priestranstvá a podzemné vedenia súvisiace so stavbou alebo tie, ktoré používa na výstavbu,</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sleduje aby zhotoviteľ po ukončení prác uviedol verejné priestranstvá a komunikácie do pôvodného stavu, resp. podľa požiadaviek nájomnej zmluvy a stavebného povolenia,</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podľa potreby organizuje kontrolný deň stavby na koordináciu prác s poddodávateľmi zhotoviteľa,</w:t>
      </w:r>
    </w:p>
    <w:p w:rsidR="00452A48" w:rsidRPr="00CE35A6" w:rsidRDefault="00452A48" w:rsidP="00452A48">
      <w:pPr>
        <w:shd w:val="clear" w:color="auto" w:fill="F5F6FA"/>
        <w:jc w:val="both"/>
        <w:rPr>
          <w:rFonts w:ascii="Arial" w:hAnsi="Arial" w:cs="Arial"/>
          <w:color w:val="000000"/>
          <w:szCs w:val="24"/>
        </w:rPr>
      </w:pPr>
      <w:r w:rsidRPr="00CE35A6">
        <w:rPr>
          <w:rFonts w:ascii="Arial" w:hAnsi="Arial" w:cs="Arial"/>
          <w:color w:val="000000"/>
          <w:szCs w:val="24"/>
        </w:rPr>
        <w:t>- upozorňuje zhotoviteľa zápisom na všetky okolnosti, ktoré môžu spôsobiť zníženie kvality stavby pokiaľ sú mu známe.</w:t>
      </w:r>
    </w:p>
    <w:p w:rsidR="00452A48" w:rsidRPr="00CE35A6" w:rsidRDefault="00452A48" w:rsidP="00452A48">
      <w:pPr>
        <w:shd w:val="clear" w:color="auto" w:fill="F5F6FA"/>
        <w:ind w:left="360"/>
        <w:jc w:val="both"/>
        <w:rPr>
          <w:rFonts w:ascii="Arial" w:hAnsi="Arial" w:cs="Arial"/>
          <w:color w:val="000000"/>
          <w:szCs w:val="24"/>
        </w:rPr>
      </w:pPr>
      <w:r w:rsidRPr="00CE35A6">
        <w:rPr>
          <w:rFonts w:ascii="Arial" w:hAnsi="Arial" w:cs="Arial"/>
          <w:color w:val="000000"/>
          <w:szCs w:val="24"/>
        </w:rPr>
        <w:t> </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xml:space="preserve">Pri hrubých porušeniach technologickej disciplíny, porušení bezpečnostných predpisov, pri možnosti výskytu škôd, môže byť stavebný dozor splnomocnený pozastaviť vykonávanie ďalších prác. </w:t>
      </w:r>
    </w:p>
    <w:p w:rsidR="00452A48" w:rsidRPr="00CE35A6" w:rsidRDefault="00452A48" w:rsidP="00452A48">
      <w:pPr>
        <w:jc w:val="both"/>
        <w:rPr>
          <w:rFonts w:ascii="Arial" w:hAnsi="Arial" w:cs="Arial"/>
          <w:color w:val="000000"/>
          <w:szCs w:val="24"/>
        </w:rPr>
      </w:pPr>
    </w:p>
    <w:p w:rsidR="00452A48" w:rsidRPr="00CE35A6" w:rsidRDefault="00452A48" w:rsidP="00452A48">
      <w:pPr>
        <w:jc w:val="both"/>
        <w:rPr>
          <w:rFonts w:ascii="Arial" w:hAnsi="Arial" w:cs="Arial"/>
          <w:color w:val="000000"/>
          <w:szCs w:val="24"/>
        </w:rPr>
      </w:pPr>
    </w:p>
    <w:p w:rsidR="00452A48" w:rsidRPr="00CE35A6" w:rsidRDefault="00452A48" w:rsidP="00452A48">
      <w:pPr>
        <w:jc w:val="both"/>
        <w:rPr>
          <w:rFonts w:ascii="Arial" w:hAnsi="Arial" w:cs="Arial"/>
          <w:b/>
          <w:color w:val="000000"/>
          <w:szCs w:val="24"/>
        </w:rPr>
      </w:pPr>
      <w:r w:rsidRPr="00CE35A6">
        <w:rPr>
          <w:rFonts w:ascii="Arial" w:hAnsi="Arial" w:cs="Arial"/>
          <w:b/>
          <w:color w:val="000000"/>
          <w:szCs w:val="24"/>
        </w:rPr>
        <w:t>V záverečnej časti po ukončení stavby alebo jej časti:</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pripravuje podklady na záverečné hodnotenie stavby v priebehu výstavby,</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dohodne so zástupcom zhotoviteľa pracovný harmonogram preberania dodávok alebo ich ucelených častí pri rozsiahlej stavbe,</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vyžiada od zhotoviteľa a kontroluje doklady na odovzdanie a prevzatie stavby alebo jej časti,</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preverí pred samotným odovzdávaním komplexnosť, úplnosť a kvalitu odovzdávanej stavby alebo jej časti,</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vyhodnotí vykonávané skúšky počas výstavby a navrhne skúšky, ktoré je potrebné uskutočniť ku kolaudačnému konaniu,</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zabezpečí, aby pri preberacom konaní bol prítomný projektant, budúci užívateľ, prípadne príslušný orgán štátnej správy (verejné obstaranie),</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v prípade neprevzatia stavby alebo jej časti zabezpečí vyhotovenie zápisu, v ktorom sa vyjadria zmluvní účastníci výstavby, uvedú sa dôvody neprevzatia stavby, náhradný termín odovzdávania a preberania, sankcie a pod.,</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kontroluje odstránenie vád a nedorobkov v dohodnutých termínoch,</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prostredníctvom objednávateľa odporúča stavebnému úradu návrh termínu začatia kolaudačného konania,</w:t>
      </w: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 kontroluje vypratanie staveniska zhotoviteľom,</w:t>
      </w:r>
    </w:p>
    <w:p w:rsidR="00452A48" w:rsidRPr="00CE35A6" w:rsidRDefault="00452A48" w:rsidP="00452A48">
      <w:pPr>
        <w:jc w:val="both"/>
        <w:rPr>
          <w:rFonts w:ascii="Arial" w:hAnsi="Arial" w:cs="Arial"/>
          <w:color w:val="000000"/>
          <w:szCs w:val="24"/>
        </w:rPr>
      </w:pPr>
    </w:p>
    <w:p w:rsidR="00452A48" w:rsidRPr="00CE35A6" w:rsidRDefault="00452A48" w:rsidP="00452A48">
      <w:pPr>
        <w:jc w:val="both"/>
        <w:rPr>
          <w:rFonts w:ascii="Arial" w:hAnsi="Arial" w:cs="Arial"/>
          <w:color w:val="000000"/>
          <w:szCs w:val="24"/>
        </w:rPr>
      </w:pPr>
      <w:r w:rsidRPr="00CE35A6">
        <w:rPr>
          <w:rFonts w:ascii="Arial" w:hAnsi="Arial" w:cs="Arial"/>
          <w:color w:val="000000"/>
          <w:szCs w:val="24"/>
        </w:rPr>
        <w:t>Zápis z prevzatia stavby musí obsahovať súpis nedostatkov a nedorobkov zistených pri preberaní a odovzdávaní s uvedením termínov ich odstránenia, zoznam príloh preukazujúcich kvalitu (atesty, certifikáty, revízne skúšky vyhradených technických zariadení, tlakové skúšky sietí a pod.).</w:t>
      </w:r>
    </w:p>
    <w:p w:rsidR="00452A48" w:rsidRPr="009C5BEB" w:rsidRDefault="00452A48" w:rsidP="00452A48">
      <w:pPr>
        <w:rPr>
          <w:rFonts w:ascii="Arial" w:hAnsi="Arial" w:cs="Arial"/>
          <w:szCs w:val="24"/>
        </w:rPr>
      </w:pPr>
    </w:p>
    <w:p w:rsidR="00141DD7" w:rsidRPr="009C5BEB" w:rsidRDefault="00141DD7" w:rsidP="00141DD7">
      <w:pPr>
        <w:pStyle w:val="FaxCover"/>
        <w:rPr>
          <w:b w:val="0"/>
          <w:bCs w:val="0"/>
          <w:u w:val="single"/>
          <w:lang w:eastAsia="sk-SK"/>
        </w:rPr>
      </w:pPr>
    </w:p>
    <w:p w:rsidR="00141DD7" w:rsidRPr="009C5BEB" w:rsidRDefault="00141DD7" w:rsidP="00141DD7">
      <w:pPr>
        <w:pStyle w:val="FaxCover"/>
        <w:rPr>
          <w:b w:val="0"/>
          <w:bCs w:val="0"/>
        </w:rPr>
      </w:pPr>
    </w:p>
    <w:p w:rsidR="00141DD7" w:rsidRPr="009C5BEB" w:rsidRDefault="00141DD7" w:rsidP="00141DD7">
      <w:pPr>
        <w:rPr>
          <w:rFonts w:ascii="Arial" w:hAnsi="Arial" w:cs="Arial"/>
          <w:szCs w:val="24"/>
        </w:rPr>
      </w:pPr>
    </w:p>
    <w:p w:rsidR="00D24849" w:rsidRPr="009C5BEB" w:rsidRDefault="00D24849">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090FE2" w:rsidRPr="009C5BEB" w:rsidRDefault="00090FE2">
      <w:pPr>
        <w:rPr>
          <w:rFonts w:ascii="Arial" w:hAnsi="Arial" w:cs="Arial"/>
          <w:szCs w:val="24"/>
        </w:rPr>
      </w:pPr>
    </w:p>
    <w:p w:rsidR="001F40FB" w:rsidRPr="009C5BEB" w:rsidRDefault="001F40FB">
      <w:pPr>
        <w:rPr>
          <w:rFonts w:ascii="Arial" w:hAnsi="Arial" w:cs="Arial"/>
          <w:szCs w:val="24"/>
        </w:rPr>
      </w:pPr>
    </w:p>
    <w:p w:rsidR="001F40FB" w:rsidRPr="009C5BEB" w:rsidRDefault="001F40FB">
      <w:pPr>
        <w:rPr>
          <w:rFonts w:ascii="Arial" w:hAnsi="Arial" w:cs="Arial"/>
          <w:szCs w:val="24"/>
        </w:rPr>
      </w:pPr>
    </w:p>
    <w:p w:rsidR="001F40FB" w:rsidRPr="009C5BEB" w:rsidRDefault="001F40FB">
      <w:pPr>
        <w:rPr>
          <w:rFonts w:ascii="Arial" w:hAnsi="Arial" w:cs="Arial"/>
          <w:szCs w:val="24"/>
        </w:rPr>
      </w:pPr>
    </w:p>
    <w:p w:rsidR="001F40FB" w:rsidRPr="009C5BEB" w:rsidRDefault="001F40FB">
      <w:pPr>
        <w:rPr>
          <w:rFonts w:ascii="Arial" w:hAnsi="Arial" w:cs="Arial"/>
          <w:szCs w:val="24"/>
        </w:rPr>
      </w:pPr>
    </w:p>
    <w:p w:rsidR="001F40FB" w:rsidRPr="009C5BEB" w:rsidRDefault="001F40FB">
      <w:pPr>
        <w:rPr>
          <w:rFonts w:ascii="Arial" w:hAnsi="Arial" w:cs="Arial"/>
          <w:szCs w:val="24"/>
        </w:rPr>
      </w:pPr>
    </w:p>
    <w:sectPr w:rsidR="001F40FB" w:rsidRPr="009C5BEB" w:rsidSect="00D2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60AC"/>
    <w:multiLevelType w:val="hybridMultilevel"/>
    <w:tmpl w:val="CDC212AA"/>
    <w:lvl w:ilvl="0" w:tplc="82D0E5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8B0572"/>
    <w:multiLevelType w:val="hybridMultilevel"/>
    <w:tmpl w:val="58843320"/>
    <w:lvl w:ilvl="0" w:tplc="C2B6437C">
      <w:start w:val="1"/>
      <w:numFmt w:val="lowerLetter"/>
      <w:lvlText w:val="(%1)"/>
      <w:lvlJc w:val="left"/>
      <w:pPr>
        <w:ind w:left="1451" w:hanging="60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 w15:restartNumberingAfterBreak="0">
    <w:nsid w:val="25AA2C7E"/>
    <w:multiLevelType w:val="singleLevel"/>
    <w:tmpl w:val="0AA48F58"/>
    <w:lvl w:ilvl="0">
      <w:start w:val="2"/>
      <w:numFmt w:val="lowerLetter"/>
      <w:lvlText w:val="(%1)"/>
      <w:lvlJc w:val="left"/>
      <w:pPr>
        <w:tabs>
          <w:tab w:val="num" w:pos="1440"/>
        </w:tabs>
        <w:ind w:left="1440" w:hanging="600"/>
      </w:pPr>
      <w:rPr>
        <w:rFonts w:cs="Times New Roman" w:hint="default"/>
      </w:rPr>
    </w:lvl>
  </w:abstractNum>
  <w:abstractNum w:abstractNumId="3" w15:restartNumberingAfterBreak="0">
    <w:nsid w:val="4E4F7CC7"/>
    <w:multiLevelType w:val="multilevel"/>
    <w:tmpl w:val="858CD254"/>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E152D5"/>
    <w:multiLevelType w:val="singleLevel"/>
    <w:tmpl w:val="E1229616"/>
    <w:lvl w:ilvl="0">
      <w:start w:val="1"/>
      <w:numFmt w:val="decimal"/>
      <w:lvlText w:val="(%1)"/>
      <w:lvlJc w:val="left"/>
      <w:pPr>
        <w:tabs>
          <w:tab w:val="num" w:pos="840"/>
        </w:tabs>
        <w:ind w:left="840" w:hanging="840"/>
      </w:pPr>
      <w:rPr>
        <w:rFonts w:cs="Times New Roman" w:hint="default"/>
      </w:rPr>
    </w:lvl>
  </w:abstractNum>
  <w:abstractNum w:abstractNumId="5"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DD55D9"/>
    <w:multiLevelType w:val="singleLevel"/>
    <w:tmpl w:val="850ED622"/>
    <w:lvl w:ilvl="0">
      <w:start w:val="1"/>
      <w:numFmt w:val="bullet"/>
      <w:lvlText w:val=""/>
      <w:lvlJc w:val="left"/>
      <w:pPr>
        <w:tabs>
          <w:tab w:val="num" w:pos="360"/>
        </w:tabs>
        <w:ind w:left="357" w:hanging="357"/>
      </w:pPr>
      <w:rPr>
        <w:rFonts w:ascii="Symbol" w:hAnsi="Symbol"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7"/>
    <w:rsid w:val="00002B74"/>
    <w:rsid w:val="00034804"/>
    <w:rsid w:val="00043CE0"/>
    <w:rsid w:val="0005188B"/>
    <w:rsid w:val="000556C4"/>
    <w:rsid w:val="000718B6"/>
    <w:rsid w:val="00071B64"/>
    <w:rsid w:val="00090FE2"/>
    <w:rsid w:val="000A7F6D"/>
    <w:rsid w:val="000B55B8"/>
    <w:rsid w:val="000F0E0E"/>
    <w:rsid w:val="000F5681"/>
    <w:rsid w:val="00141DD7"/>
    <w:rsid w:val="00155A8B"/>
    <w:rsid w:val="001A1E01"/>
    <w:rsid w:val="001D5F5F"/>
    <w:rsid w:val="001F40FB"/>
    <w:rsid w:val="00237702"/>
    <w:rsid w:val="00244E47"/>
    <w:rsid w:val="00290E72"/>
    <w:rsid w:val="002D03BC"/>
    <w:rsid w:val="002E6D27"/>
    <w:rsid w:val="002F480D"/>
    <w:rsid w:val="002F54FD"/>
    <w:rsid w:val="00383D5C"/>
    <w:rsid w:val="003B7303"/>
    <w:rsid w:val="00422F64"/>
    <w:rsid w:val="0044390C"/>
    <w:rsid w:val="00451CD1"/>
    <w:rsid w:val="00452A48"/>
    <w:rsid w:val="00486987"/>
    <w:rsid w:val="004C5C5C"/>
    <w:rsid w:val="00510C03"/>
    <w:rsid w:val="005561DA"/>
    <w:rsid w:val="00565ED4"/>
    <w:rsid w:val="00602DCC"/>
    <w:rsid w:val="00611819"/>
    <w:rsid w:val="0067286A"/>
    <w:rsid w:val="006804A9"/>
    <w:rsid w:val="006B2C0E"/>
    <w:rsid w:val="006D4839"/>
    <w:rsid w:val="006D7E51"/>
    <w:rsid w:val="0070785A"/>
    <w:rsid w:val="00722E17"/>
    <w:rsid w:val="007453D5"/>
    <w:rsid w:val="00793A37"/>
    <w:rsid w:val="007A3F37"/>
    <w:rsid w:val="00835684"/>
    <w:rsid w:val="00860068"/>
    <w:rsid w:val="00862DF2"/>
    <w:rsid w:val="00865000"/>
    <w:rsid w:val="008769FC"/>
    <w:rsid w:val="008A59CA"/>
    <w:rsid w:val="008B6138"/>
    <w:rsid w:val="008D3C20"/>
    <w:rsid w:val="008F5142"/>
    <w:rsid w:val="00922E46"/>
    <w:rsid w:val="00926784"/>
    <w:rsid w:val="00933245"/>
    <w:rsid w:val="00934656"/>
    <w:rsid w:val="00934FF7"/>
    <w:rsid w:val="009401FD"/>
    <w:rsid w:val="00965C10"/>
    <w:rsid w:val="00973DFC"/>
    <w:rsid w:val="00985F5F"/>
    <w:rsid w:val="009C5BEB"/>
    <w:rsid w:val="009D4222"/>
    <w:rsid w:val="00A1642E"/>
    <w:rsid w:val="00A40AA2"/>
    <w:rsid w:val="00A759F5"/>
    <w:rsid w:val="00A91BEC"/>
    <w:rsid w:val="00AE09F2"/>
    <w:rsid w:val="00B03399"/>
    <w:rsid w:val="00B059C8"/>
    <w:rsid w:val="00B07CD7"/>
    <w:rsid w:val="00B36689"/>
    <w:rsid w:val="00B55BFA"/>
    <w:rsid w:val="00B61AFC"/>
    <w:rsid w:val="00BE3FD6"/>
    <w:rsid w:val="00C162B1"/>
    <w:rsid w:val="00C311EB"/>
    <w:rsid w:val="00C53C55"/>
    <w:rsid w:val="00C92EA0"/>
    <w:rsid w:val="00C96FA6"/>
    <w:rsid w:val="00CE7740"/>
    <w:rsid w:val="00D24849"/>
    <w:rsid w:val="00D4319C"/>
    <w:rsid w:val="00D545DB"/>
    <w:rsid w:val="00D626B2"/>
    <w:rsid w:val="00D737DA"/>
    <w:rsid w:val="00DA016E"/>
    <w:rsid w:val="00DB07CA"/>
    <w:rsid w:val="00DC7379"/>
    <w:rsid w:val="00DE1CB1"/>
    <w:rsid w:val="00DF1F39"/>
    <w:rsid w:val="00E01F6B"/>
    <w:rsid w:val="00E219FF"/>
    <w:rsid w:val="00E42662"/>
    <w:rsid w:val="00E5188B"/>
    <w:rsid w:val="00E84FD8"/>
    <w:rsid w:val="00E859B1"/>
    <w:rsid w:val="00F32BD1"/>
    <w:rsid w:val="00F456E3"/>
    <w:rsid w:val="00F508D6"/>
    <w:rsid w:val="00F61A93"/>
    <w:rsid w:val="00F80624"/>
    <w:rsid w:val="00FB6E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A21AD2-9C01-4458-A421-E67F6684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1DD7"/>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141DD7"/>
    <w:pPr>
      <w:keepNext/>
      <w:numPr>
        <w:numId w:val="1"/>
      </w:numPr>
      <w:outlineLvl w:val="0"/>
    </w:pPr>
    <w:rPr>
      <w:sz w:val="28"/>
      <w:lang w:eastAsia="cs-CZ"/>
    </w:rPr>
  </w:style>
  <w:style w:type="paragraph" w:styleId="Nadpis3">
    <w:name w:val="heading 3"/>
    <w:basedOn w:val="Normlny"/>
    <w:next w:val="Normlny"/>
    <w:link w:val="Nadpis3Char"/>
    <w:qFormat/>
    <w:rsid w:val="00141DD7"/>
    <w:pPr>
      <w:keepNext/>
      <w:jc w:val="both"/>
      <w:outlineLvl w:val="2"/>
    </w:pPr>
    <w:rPr>
      <w:b/>
      <w:sz w:val="28"/>
      <w:lang w:eastAsia="cs-CZ"/>
    </w:rPr>
  </w:style>
  <w:style w:type="paragraph" w:styleId="Nadpis4">
    <w:name w:val="heading 4"/>
    <w:basedOn w:val="Normlny"/>
    <w:next w:val="Normlny"/>
    <w:link w:val="Nadpis4Char"/>
    <w:qFormat/>
    <w:rsid w:val="00141DD7"/>
    <w:pPr>
      <w:keepNext/>
      <w:jc w:val="center"/>
      <w:outlineLvl w:val="3"/>
    </w:pPr>
    <w:rPr>
      <w:sz w:val="28"/>
      <w:lang w:eastAsia="cs-CZ"/>
    </w:rPr>
  </w:style>
  <w:style w:type="paragraph" w:styleId="Nadpis6">
    <w:name w:val="heading 6"/>
    <w:basedOn w:val="Normlny"/>
    <w:next w:val="Normlny"/>
    <w:link w:val="Nadpis6Char"/>
    <w:qFormat/>
    <w:rsid w:val="00141DD7"/>
    <w:pPr>
      <w:keepNext/>
      <w:jc w:val="both"/>
      <w:outlineLvl w:val="5"/>
    </w:pPr>
    <w:rPr>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1DD7"/>
    <w:rPr>
      <w:rFonts w:ascii="Times New Roman" w:eastAsia="Times New Roman" w:hAnsi="Times New Roman" w:cs="Times New Roman"/>
      <w:sz w:val="28"/>
      <w:szCs w:val="20"/>
      <w:lang w:eastAsia="cs-CZ"/>
    </w:rPr>
  </w:style>
  <w:style w:type="character" w:customStyle="1" w:styleId="Nadpis3Char">
    <w:name w:val="Nadpis 3 Char"/>
    <w:basedOn w:val="Predvolenpsmoodseku"/>
    <w:link w:val="Nadpis3"/>
    <w:rsid w:val="00141DD7"/>
    <w:rPr>
      <w:rFonts w:ascii="Times New Roman" w:eastAsia="Times New Roman" w:hAnsi="Times New Roman" w:cs="Times New Roman"/>
      <w:b/>
      <w:sz w:val="28"/>
      <w:szCs w:val="20"/>
      <w:lang w:eastAsia="cs-CZ"/>
    </w:rPr>
  </w:style>
  <w:style w:type="character" w:customStyle="1" w:styleId="Nadpis4Char">
    <w:name w:val="Nadpis 4 Char"/>
    <w:basedOn w:val="Predvolenpsmoodseku"/>
    <w:link w:val="Nadpis4"/>
    <w:rsid w:val="00141DD7"/>
    <w:rPr>
      <w:rFonts w:ascii="Times New Roman" w:eastAsia="Times New Roman" w:hAnsi="Times New Roman" w:cs="Times New Roman"/>
      <w:sz w:val="28"/>
      <w:szCs w:val="20"/>
      <w:lang w:eastAsia="cs-CZ"/>
    </w:rPr>
  </w:style>
  <w:style w:type="character" w:customStyle="1" w:styleId="Nadpis6Char">
    <w:name w:val="Nadpis 6 Char"/>
    <w:basedOn w:val="Predvolenpsmoodseku"/>
    <w:link w:val="Nadpis6"/>
    <w:rsid w:val="00141DD7"/>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141DD7"/>
    <w:pPr>
      <w:jc w:val="both"/>
    </w:pPr>
    <w:rPr>
      <w:b/>
      <w:lang w:eastAsia="cs-CZ"/>
    </w:rPr>
  </w:style>
  <w:style w:type="character" w:customStyle="1" w:styleId="ZkladntextChar">
    <w:name w:val="Základný text Char"/>
    <w:basedOn w:val="Predvolenpsmoodseku"/>
    <w:link w:val="Zkladntext"/>
    <w:rsid w:val="00141DD7"/>
    <w:rPr>
      <w:rFonts w:ascii="Times New Roman" w:eastAsia="Times New Roman" w:hAnsi="Times New Roman" w:cs="Times New Roman"/>
      <w:b/>
      <w:sz w:val="24"/>
      <w:szCs w:val="20"/>
      <w:lang w:eastAsia="cs-CZ"/>
    </w:rPr>
  </w:style>
  <w:style w:type="character" w:styleId="Hypertextovprepojenie">
    <w:name w:val="Hyperlink"/>
    <w:basedOn w:val="Predvolenpsmoodseku"/>
    <w:rsid w:val="00141DD7"/>
    <w:rPr>
      <w:color w:val="0000FF"/>
      <w:u w:val="single"/>
    </w:rPr>
  </w:style>
  <w:style w:type="paragraph" w:styleId="Hlavika">
    <w:name w:val="header"/>
    <w:basedOn w:val="Normlny"/>
    <w:link w:val="HlavikaChar"/>
    <w:rsid w:val="00141DD7"/>
    <w:pPr>
      <w:tabs>
        <w:tab w:val="center" w:pos="4536"/>
        <w:tab w:val="right" w:pos="9072"/>
      </w:tabs>
    </w:pPr>
    <w:rPr>
      <w:lang w:eastAsia="cs-CZ"/>
    </w:rPr>
  </w:style>
  <w:style w:type="character" w:customStyle="1" w:styleId="HlavikaChar">
    <w:name w:val="Hlavička Char"/>
    <w:basedOn w:val="Predvolenpsmoodseku"/>
    <w:link w:val="Hlavika"/>
    <w:rsid w:val="00141DD7"/>
    <w:rPr>
      <w:rFonts w:ascii="Times New Roman" w:eastAsia="Times New Roman" w:hAnsi="Times New Roman" w:cs="Times New Roman"/>
      <w:sz w:val="24"/>
      <w:szCs w:val="20"/>
      <w:lang w:eastAsia="cs-CZ"/>
    </w:rPr>
  </w:style>
  <w:style w:type="paragraph" w:customStyle="1" w:styleId="Zkladntext1">
    <w:name w:val="Základný text1"/>
    <w:rsid w:val="00141DD7"/>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ra">
    <w:name w:val="ra"/>
    <w:basedOn w:val="Predvolenpsmoodseku"/>
    <w:rsid w:val="00141DD7"/>
  </w:style>
  <w:style w:type="paragraph" w:styleId="Odsekzoznamu">
    <w:name w:val="List Paragraph"/>
    <w:basedOn w:val="Normlny"/>
    <w:uiPriority w:val="34"/>
    <w:qFormat/>
    <w:rsid w:val="00141DD7"/>
    <w:pPr>
      <w:ind w:left="708"/>
    </w:pPr>
  </w:style>
  <w:style w:type="paragraph" w:customStyle="1" w:styleId="FaxCover">
    <w:name w:val="FaxCover"/>
    <w:basedOn w:val="Normlny"/>
    <w:uiPriority w:val="99"/>
    <w:rsid w:val="00141DD7"/>
    <w:pPr>
      <w:jc w:val="both"/>
    </w:pPr>
    <w:rPr>
      <w:rFonts w:ascii="Arial" w:hAnsi="Arial" w:cs="Arial"/>
      <w:b/>
      <w:bCs/>
      <w:szCs w:val="24"/>
      <w:lang w:eastAsia="zh-CN"/>
    </w:rPr>
  </w:style>
  <w:style w:type="paragraph" w:customStyle="1" w:styleId="slovn">
    <w:name w:val="číslování"/>
    <w:basedOn w:val="Normlny"/>
    <w:rsid w:val="00141DD7"/>
    <w:pPr>
      <w:overflowPunct w:val="0"/>
      <w:autoSpaceDE w:val="0"/>
      <w:autoSpaceDN w:val="0"/>
      <w:adjustRightInd w:val="0"/>
      <w:ind w:left="283" w:hanging="283"/>
      <w:jc w:val="both"/>
      <w:textAlignment w:val="baseline"/>
    </w:pPr>
    <w:rPr>
      <w:lang w:val="cs-CZ" w:eastAsia="cs-CZ"/>
    </w:rPr>
  </w:style>
  <w:style w:type="paragraph" w:styleId="Textbubliny">
    <w:name w:val="Balloon Text"/>
    <w:basedOn w:val="Normlny"/>
    <w:link w:val="TextbublinyChar"/>
    <w:uiPriority w:val="99"/>
    <w:semiHidden/>
    <w:unhideWhenUsed/>
    <w:rsid w:val="00155A8B"/>
    <w:rPr>
      <w:rFonts w:ascii="Tahoma" w:hAnsi="Tahoma" w:cs="Tahoma"/>
      <w:sz w:val="16"/>
      <w:szCs w:val="16"/>
    </w:rPr>
  </w:style>
  <w:style w:type="character" w:customStyle="1" w:styleId="TextbublinyChar">
    <w:name w:val="Text bubliny Char"/>
    <w:basedOn w:val="Predvolenpsmoodseku"/>
    <w:link w:val="Textbubliny"/>
    <w:uiPriority w:val="99"/>
    <w:semiHidden/>
    <w:rsid w:val="00155A8B"/>
    <w:rPr>
      <w:rFonts w:ascii="Tahoma" w:eastAsia="Times New Roman" w:hAnsi="Tahoma" w:cs="Tahoma"/>
      <w:sz w:val="16"/>
      <w:szCs w:val="16"/>
      <w:lang w:eastAsia="sk-SK"/>
    </w:rPr>
  </w:style>
  <w:style w:type="paragraph" w:customStyle="1" w:styleId="Default">
    <w:name w:val="Default"/>
    <w:rsid w:val="000B55B8"/>
    <w:pPr>
      <w:autoSpaceDE w:val="0"/>
      <w:autoSpaceDN w:val="0"/>
      <w:adjustRightInd w:val="0"/>
      <w:spacing w:after="0" w:line="240" w:lineRule="auto"/>
    </w:pPr>
    <w:rPr>
      <w:rFonts w:ascii="Verdana" w:hAnsi="Verdana" w:cs="Verdana"/>
      <w:color w:val="000000"/>
      <w:sz w:val="24"/>
      <w:szCs w:val="24"/>
    </w:rPr>
  </w:style>
  <w:style w:type="character" w:styleId="Odkaznakomentr">
    <w:name w:val="annotation reference"/>
    <w:basedOn w:val="Predvolenpsmoodseku"/>
    <w:uiPriority w:val="99"/>
    <w:semiHidden/>
    <w:unhideWhenUsed/>
    <w:rsid w:val="00043CE0"/>
    <w:rPr>
      <w:sz w:val="16"/>
      <w:szCs w:val="16"/>
    </w:rPr>
  </w:style>
  <w:style w:type="paragraph" w:styleId="Textkomentra">
    <w:name w:val="annotation text"/>
    <w:basedOn w:val="Normlny"/>
    <w:link w:val="TextkomentraChar"/>
    <w:uiPriority w:val="99"/>
    <w:semiHidden/>
    <w:unhideWhenUsed/>
    <w:rsid w:val="00043CE0"/>
    <w:rPr>
      <w:sz w:val="20"/>
    </w:rPr>
  </w:style>
  <w:style w:type="character" w:customStyle="1" w:styleId="TextkomentraChar">
    <w:name w:val="Text komentára Char"/>
    <w:basedOn w:val="Predvolenpsmoodseku"/>
    <w:link w:val="Textkomentra"/>
    <w:uiPriority w:val="99"/>
    <w:semiHidden/>
    <w:rsid w:val="00043CE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CE0"/>
    <w:rPr>
      <w:b/>
      <w:bCs/>
    </w:rPr>
  </w:style>
  <w:style w:type="character" w:customStyle="1" w:styleId="PredmetkomentraChar">
    <w:name w:val="Predmet komentára Char"/>
    <w:basedOn w:val="TextkomentraChar"/>
    <w:link w:val="Predmetkomentra"/>
    <w:uiPriority w:val="99"/>
    <w:semiHidden/>
    <w:rsid w:val="00043CE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korienek@trencin.sk" TargetMode="External"/><Relationship Id="rId3" Type="http://schemas.openxmlformats.org/officeDocument/2006/relationships/styles" Target="styles.xml"/><Relationship Id="rId7" Type="http://schemas.openxmlformats.org/officeDocument/2006/relationships/hyperlink" Target="mailto:trencin@trenci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ncin.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zakaziek/detail/dokumenty/40501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41A2-7028-4B34-8D50-A04F028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3851</Words>
  <Characters>21953</Characters>
  <Application>Microsoft Office Word</Application>
  <DocSecurity>4</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Trenčanová Martina Mgr.</dc:creator>
  <cp:lastModifiedBy>Plešová Iveta, Mgr.</cp:lastModifiedBy>
  <cp:revision>2</cp:revision>
  <cp:lastPrinted>2017-05-04T08:37:00Z</cp:lastPrinted>
  <dcterms:created xsi:type="dcterms:W3CDTF">2017-05-09T12:21:00Z</dcterms:created>
  <dcterms:modified xsi:type="dcterms:W3CDTF">2017-05-09T12:21:00Z</dcterms:modified>
</cp:coreProperties>
</file>